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F25" w14:textId="77777777" w:rsidR="00A639A1" w:rsidRDefault="00A639A1" w:rsidP="00A639A1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14:paraId="5B5D38FD" w14:textId="77777777" w:rsidR="00A639A1" w:rsidRPr="00FF3422" w:rsidRDefault="00A639A1" w:rsidP="00A639A1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>Z MATEMATYKI W KLASIE VI</w:t>
      </w:r>
      <w:r w:rsidR="00E479C0">
        <w:rPr>
          <w:rFonts w:asciiTheme="minorHAnsi" w:eastAsia="Humanist521PL-Roman, 'MS Mincho" w:hAnsiTheme="minorHAnsi" w:cstheme="minorHAnsi"/>
          <w:b/>
        </w:rPr>
        <w:t>I</w:t>
      </w:r>
    </w:p>
    <w:p w14:paraId="22602724" w14:textId="77777777" w:rsidR="00A639A1" w:rsidRPr="00FF3422" w:rsidRDefault="00A639A1" w:rsidP="00A639A1">
      <w:pPr>
        <w:pStyle w:val="Bezodstpw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5DCA52C3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</w:p>
    <w:p w14:paraId="35D5F601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14:paraId="6C4B652B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14:paraId="2375168A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14:paraId="5DEE5F9B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14:paraId="1CD6B559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14:paraId="73F7CA5B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14:paraId="041AF9A7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19E8210F" w14:textId="77777777"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7101C8"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7101C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 xml:space="preserve">zarym </w:t>
      </w:r>
      <w:r w:rsidR="007101C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14:paraId="7949086C" w14:textId="77777777" w:rsidR="00A639A1" w:rsidRPr="00FF3422" w:rsidRDefault="00A639A1" w:rsidP="00A639A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530AC0" w14:paraId="67FF2947" w14:textId="77777777" w:rsidTr="008E1753">
        <w:tc>
          <w:tcPr>
            <w:tcW w:w="9062" w:type="dxa"/>
            <w:shd w:val="clear" w:color="auto" w:fill="ED7D31" w:themeFill="accent2"/>
          </w:tcPr>
          <w:p w14:paraId="01D51E7C" w14:textId="77777777" w:rsidR="00A639A1" w:rsidRPr="00530AC0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A639A1" w:rsidRPr="00530AC0">
              <w:rPr>
                <w:rFonts w:cstheme="minorHAnsi"/>
                <w:b/>
                <w:sz w:val="20"/>
                <w:szCs w:val="20"/>
              </w:rPr>
              <w:t>LICZBY I DZIAŁANIA</w:t>
            </w:r>
          </w:p>
        </w:tc>
      </w:tr>
      <w:tr w:rsidR="00A639A1" w:rsidRPr="00530AC0" w14:paraId="0F4224BF" w14:textId="77777777" w:rsidTr="008E1753">
        <w:tc>
          <w:tcPr>
            <w:tcW w:w="9062" w:type="dxa"/>
            <w:shd w:val="clear" w:color="auto" w:fill="FFCC66"/>
          </w:tcPr>
          <w:p w14:paraId="42DF6568" w14:textId="77777777" w:rsidR="00A639A1" w:rsidRPr="00530AC0" w:rsidRDefault="00A639A1" w:rsidP="00A6139A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30AC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530AC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530AC0" w14:paraId="6780CD15" w14:textId="77777777" w:rsidTr="00A639A1">
        <w:tc>
          <w:tcPr>
            <w:tcW w:w="9062" w:type="dxa"/>
          </w:tcPr>
          <w:p w14:paraId="77885E51" w14:textId="77777777" w:rsidR="00812D0C" w:rsidRPr="006B7D65" w:rsidRDefault="00357051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 pojęcia: liczby naturalne, liczby całkowite, liczby wymierne</w:t>
            </w:r>
            <w:r w:rsidR="00812D0C" w:rsidRPr="00530AC0">
              <w:rPr>
                <w:rFonts w:cstheme="minorHAnsi"/>
                <w:sz w:val="20"/>
                <w:szCs w:val="20"/>
              </w:rPr>
              <w:t xml:space="preserve"> (K)</w:t>
            </w:r>
          </w:p>
          <w:p w14:paraId="45974CB3" w14:textId="77777777" w:rsidR="006B7D65" w:rsidRPr="006B7D65" w:rsidRDefault="006B7D65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wskazać liczbę przeciwna do danej (K)</w:t>
            </w:r>
          </w:p>
          <w:p w14:paraId="586651DB" w14:textId="77777777" w:rsidR="006B7D65" w:rsidRPr="00530AC0" w:rsidRDefault="006B7D65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podać odwrotność liczby (K)</w:t>
            </w:r>
          </w:p>
          <w:p w14:paraId="685F2ECD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porównywać liczby wymierne (K-P)</w:t>
            </w:r>
          </w:p>
          <w:p w14:paraId="26934C0F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zaznaczać liczbę wymierną na osi liczbowej (K)</w:t>
            </w:r>
          </w:p>
          <w:p w14:paraId="7BD9B044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ułamek zwykły na dziesiętny i odwrotnie (K-P)</w:t>
            </w:r>
          </w:p>
          <w:p w14:paraId="694C1238" w14:textId="77777777" w:rsidR="00455F2C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pojęcia: rozwinięcie dziesiętne skończone, nieskończone</w:t>
            </w:r>
            <w:r w:rsidR="00455F2C">
              <w:rPr>
                <w:rFonts w:cstheme="minorHAnsi"/>
                <w:sz w:val="20"/>
                <w:szCs w:val="20"/>
              </w:rPr>
              <w:t xml:space="preserve"> okresowe</w:t>
            </w:r>
            <w:r w:rsidRPr="00530AC0">
              <w:rPr>
                <w:rFonts w:cstheme="minorHAnsi"/>
                <w:sz w:val="20"/>
                <w:szCs w:val="20"/>
              </w:rPr>
              <w:t>, okres (K)</w:t>
            </w:r>
            <w:r w:rsidR="00F65212" w:rsidRPr="00530AC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663CF61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liczby wymierne w postaci rozwinięć dziesiętnych skończonych i rozwinięć dziesiętnych nieskończonych okresowych (K-P)</w:t>
            </w:r>
          </w:p>
          <w:p w14:paraId="5E177854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zna sposób zaokrąglania liczb </w:t>
            </w:r>
            <w:r w:rsidR="006B7D65">
              <w:rPr>
                <w:rFonts w:cstheme="minorHAnsi"/>
                <w:sz w:val="20"/>
                <w:szCs w:val="20"/>
              </w:rPr>
              <w:t xml:space="preserve">dodatnich </w:t>
            </w:r>
            <w:r w:rsidRPr="00530AC0">
              <w:rPr>
                <w:rFonts w:cstheme="minorHAnsi"/>
                <w:sz w:val="20"/>
                <w:szCs w:val="20"/>
              </w:rPr>
              <w:t>(K)</w:t>
            </w:r>
          </w:p>
          <w:p w14:paraId="45702248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rozumie potrzebę zaokrąglania liczb (K-P)</w:t>
            </w:r>
          </w:p>
          <w:p w14:paraId="79DFEFFB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do danego rzędu (K-P)</w:t>
            </w:r>
          </w:p>
          <w:p w14:paraId="1F06697F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szacować wyniki działań (K-P)</w:t>
            </w:r>
          </w:p>
          <w:p w14:paraId="5409E39C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zna algorytm dodawania i odejmowania liczb wymiernych dodatnich (K) </w:t>
            </w:r>
          </w:p>
          <w:p w14:paraId="1A6DB389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 i odejmować liczby wymierne dodatnie zapisane w jednakowej postaci (K)</w:t>
            </w:r>
          </w:p>
          <w:p w14:paraId="7D8D5CC4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algorytm mnożenia i dzielenia liczb wymiernych dodatnich (K)</w:t>
            </w:r>
          </w:p>
          <w:p w14:paraId="332CCEC7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podać odwrotność liczby (K)</w:t>
            </w:r>
          </w:p>
          <w:p w14:paraId="590580A2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mnożyć i dzielić</w:t>
            </w:r>
            <w:r w:rsidR="006B7D65">
              <w:rPr>
                <w:rFonts w:cstheme="minorHAnsi"/>
                <w:sz w:val="20"/>
                <w:szCs w:val="20"/>
              </w:rPr>
              <w:t xml:space="preserve"> liczbę wymierną dodatnią</w:t>
            </w:r>
            <w:r w:rsidRPr="00530AC0">
              <w:rPr>
                <w:rFonts w:cstheme="minorHAnsi"/>
                <w:sz w:val="20"/>
                <w:szCs w:val="20"/>
              </w:rPr>
              <w:t xml:space="preserve"> przez liczbę naturalną (K)</w:t>
            </w:r>
          </w:p>
          <w:p w14:paraId="4324A69C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kolejność wykonywania działań (K)</w:t>
            </w:r>
          </w:p>
          <w:p w14:paraId="70188DC1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ułamek danej liczby naturalnej (K)</w:t>
            </w:r>
          </w:p>
          <w:p w14:paraId="79031235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dodawać, odejmować, mnożyć i dzielić dwie liczby</w:t>
            </w:r>
            <w:r w:rsidR="006B7D65">
              <w:rPr>
                <w:rFonts w:cstheme="minorHAnsi"/>
                <w:sz w:val="20"/>
                <w:szCs w:val="20"/>
              </w:rPr>
              <w:t xml:space="preserve"> wymierne</w:t>
            </w:r>
            <w:r w:rsidRPr="00530AC0">
              <w:rPr>
                <w:rFonts w:cstheme="minorHAnsi"/>
                <w:sz w:val="20"/>
                <w:szCs w:val="20"/>
              </w:rPr>
              <w:t xml:space="preserve"> (K)</w:t>
            </w:r>
          </w:p>
          <w:p w14:paraId="05DE6714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odczytać z osi liczbowej liczby spełniające określony warunek (K)</w:t>
            </w:r>
          </w:p>
          <w:p w14:paraId="40252C6D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opisać zbiór liczb za pomocą nierówności (K)</w:t>
            </w:r>
          </w:p>
          <w:p w14:paraId="6D263A58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zaznaczyć na osi liczbowej liczby spełniające określoną nierówność (K-P)</w:t>
            </w:r>
          </w:p>
          <w:p w14:paraId="6E993F9F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pojęcie odległości między dwiema liczbami na osi liczbowej (K)</w:t>
            </w:r>
          </w:p>
          <w:p w14:paraId="082AA822" w14:textId="77777777"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umie na podstawie rysunku osi liczbowej określić odległość między liczbami (K) </w:t>
            </w:r>
          </w:p>
        </w:tc>
      </w:tr>
      <w:tr w:rsidR="00A639A1" w:rsidRPr="00530AC0" w14:paraId="20C9282B" w14:textId="77777777" w:rsidTr="008E1753">
        <w:tc>
          <w:tcPr>
            <w:tcW w:w="9062" w:type="dxa"/>
            <w:shd w:val="clear" w:color="auto" w:fill="FFCC66"/>
          </w:tcPr>
          <w:p w14:paraId="53488953" w14:textId="77777777" w:rsidR="00A639A1" w:rsidRPr="00530AC0" w:rsidRDefault="00A639A1" w:rsidP="00A6139A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530AC0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ymagania  na</w:t>
            </w:r>
            <w:proofErr w:type="gramEnd"/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A639A1" w:rsidRPr="00530AC0" w14:paraId="2503D0F8" w14:textId="77777777" w:rsidTr="00A639A1">
        <w:tc>
          <w:tcPr>
            <w:tcW w:w="9062" w:type="dxa"/>
          </w:tcPr>
          <w:p w14:paraId="6016CC7D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porównywać liczby wymierne (K-P)</w:t>
            </w:r>
          </w:p>
          <w:p w14:paraId="65AFD390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liczbę wymierną leżącą pomiędzy dwiema danymi na osi liczbowej (P)</w:t>
            </w:r>
          </w:p>
          <w:p w14:paraId="25543AB1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ułamek zwykły na dziesiętny i odwrotnie (K-P)</w:t>
            </w:r>
          </w:p>
          <w:p w14:paraId="2B5C6A0D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lastRenderedPageBreak/>
              <w:t>umie zapisać liczby wymierne w postaci rozwinięć dziesiętnych skończonych i rozwinięć dziesiętnych nieskończonych okresowych (K-P)</w:t>
            </w:r>
          </w:p>
          <w:p w14:paraId="135D2EB8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porównywać liczby wymierne (P)</w:t>
            </w:r>
          </w:p>
          <w:p w14:paraId="78D612F2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umie określić na podstawie rozwinięcia </w:t>
            </w:r>
            <w:proofErr w:type="gramStart"/>
            <w:r w:rsidRPr="00530AC0">
              <w:rPr>
                <w:rFonts w:cstheme="minorHAnsi"/>
                <w:sz w:val="20"/>
                <w:szCs w:val="20"/>
              </w:rPr>
              <w:t>dziesiętnego,</w:t>
            </w:r>
            <w:proofErr w:type="gramEnd"/>
            <w:r w:rsidRPr="00530AC0">
              <w:rPr>
                <w:rFonts w:cstheme="minorHAnsi"/>
                <w:sz w:val="20"/>
                <w:szCs w:val="20"/>
              </w:rPr>
              <w:t xml:space="preserve"> czy dana liczba jest liczbą wymierną (P)</w:t>
            </w:r>
          </w:p>
          <w:p w14:paraId="47A1C068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rozumie potrzebę zaokrąglania liczb (K-P)</w:t>
            </w:r>
          </w:p>
          <w:p w14:paraId="235F1E3D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do danego rzędu (K-P)</w:t>
            </w:r>
          </w:p>
          <w:p w14:paraId="1317D671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(P)</w:t>
            </w:r>
          </w:p>
          <w:p w14:paraId="148A5D15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szacować wyniki działań (K-P)</w:t>
            </w:r>
          </w:p>
          <w:p w14:paraId="1B21B2AB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 i odejmować liczby wymierne dodatnie zapisane w różnych postaciach (P)</w:t>
            </w:r>
          </w:p>
          <w:p w14:paraId="76CFFAE5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mnożyć i dzielić liczby wymierne dodatnie (P)</w:t>
            </w:r>
          </w:p>
          <w:p w14:paraId="23D92CE9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liczbę na podstawie danego jej ułamka (P)</w:t>
            </w:r>
          </w:p>
          <w:p w14:paraId="5D9CBB16" w14:textId="77777777" w:rsidR="00A639A1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wykonywać działania łączne na liczbach wymiernych dodatnich (P)</w:t>
            </w:r>
          </w:p>
          <w:p w14:paraId="60C23007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określić znak liczby będącej wynikiem dodawania lub odejmowania dwóch liczb wymiernych (P)</w:t>
            </w:r>
          </w:p>
          <w:p w14:paraId="14B9721C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kwadraty i sześciany liczb wymiernych (P)</w:t>
            </w:r>
          </w:p>
          <w:p w14:paraId="295B4F6D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stosować prawa działań (P)</w:t>
            </w:r>
          </w:p>
          <w:p w14:paraId="2F02C55E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zaznaczyć na osi liczbowej liczby spełniające określoną nierówność (K-P)</w:t>
            </w:r>
          </w:p>
          <w:p w14:paraId="185A668A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nierówność, jaką spełniają liczby z zaznaczonego na osi liczbowej zbioru (P)</w:t>
            </w:r>
          </w:p>
          <w:p w14:paraId="5F1C893C" w14:textId="77777777"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odległość między liczbami na osi liczbowej (P)</w:t>
            </w:r>
          </w:p>
          <w:p w14:paraId="64C9991D" w14:textId="77777777" w:rsidR="00922703" w:rsidRPr="00530AC0" w:rsidRDefault="00922703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wartości wyrażeń algebraicznych (P-D)</w:t>
            </w:r>
          </w:p>
        </w:tc>
      </w:tr>
      <w:tr w:rsidR="00A639A1" w:rsidRPr="00530AC0" w14:paraId="73D2E940" w14:textId="77777777" w:rsidTr="008E1753">
        <w:tc>
          <w:tcPr>
            <w:tcW w:w="9062" w:type="dxa"/>
            <w:shd w:val="clear" w:color="auto" w:fill="FFCC66"/>
          </w:tcPr>
          <w:p w14:paraId="1E746EFF" w14:textId="77777777" w:rsidR="00A639A1" w:rsidRPr="00530AC0" w:rsidRDefault="00A639A1" w:rsidP="00A6139A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530AC0">
              <w:rPr>
                <w:rFonts w:eastAsia="Calibri" w:cstheme="minorHAnsi"/>
                <w:b/>
                <w:sz w:val="20"/>
                <w:szCs w:val="20"/>
              </w:rPr>
              <w:lastRenderedPageBreak/>
              <w:t>Wymagania  na</w:t>
            </w:r>
            <w:proofErr w:type="gramEnd"/>
            <w:r w:rsidRPr="00530AC0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ocenę dobrą (oprócz spełnienia wymagań na ocenę dostateczną). Uczeń:</w:t>
            </w:r>
          </w:p>
        </w:tc>
      </w:tr>
      <w:tr w:rsidR="00A639A1" w:rsidRPr="00530AC0" w14:paraId="630DE20E" w14:textId="77777777" w:rsidTr="00A639A1">
        <w:tc>
          <w:tcPr>
            <w:tcW w:w="9062" w:type="dxa"/>
          </w:tcPr>
          <w:p w14:paraId="7D4B3A6D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(R)</w:t>
            </w:r>
          </w:p>
          <w:p w14:paraId="4A0D634E" w14:textId="77777777" w:rsidR="00A639A1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porządkować liczby wymierne (R)</w:t>
            </w:r>
          </w:p>
          <w:p w14:paraId="7EA77CFA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warunek konieczny zamiany ułamka zwykłego na ułamek dziesiętny skończony (R)</w:t>
            </w:r>
          </w:p>
          <w:p w14:paraId="7A727442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przedstawić rozwinięcie dziesiętne nieskończone okresowe w postaci ułamka zwykłego (R-D)</w:t>
            </w:r>
          </w:p>
          <w:p w14:paraId="13E3087B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porządkować liczby wymierne (R)</w:t>
            </w:r>
          </w:p>
          <w:p w14:paraId="07C91DF2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dokonać porównań poprzez szacowanie w zadaniach tekstowych (R)</w:t>
            </w:r>
          </w:p>
          <w:p w14:paraId="498E766D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(R-W)</w:t>
            </w:r>
          </w:p>
          <w:p w14:paraId="7961FF32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14:paraId="3F882BEE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rozwiązywać nietypowe zadania na zastosowanie dodawania i odejmowania liczb wymiernych (R-D)</w:t>
            </w:r>
          </w:p>
          <w:p w14:paraId="660A3295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jednostki długości, masy (R)</w:t>
            </w:r>
          </w:p>
          <w:p w14:paraId="30437843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 xml:space="preserve">zna przedrostki </w:t>
            </w:r>
            <w:r w:rsidRPr="00530AC0">
              <w:rPr>
                <w:rFonts w:cstheme="minorHAnsi"/>
                <w:i/>
                <w:sz w:val="20"/>
                <w:szCs w:val="20"/>
                <w:highlight w:val="lightGray"/>
              </w:rPr>
              <w:t>mili</w:t>
            </w:r>
            <w:r w:rsidR="00357051">
              <w:rPr>
                <w:rFonts w:cstheme="minorHAnsi"/>
                <w:sz w:val="20"/>
                <w:szCs w:val="20"/>
                <w:highlight w:val="lightGray"/>
              </w:rPr>
              <w:t xml:space="preserve"> </w:t>
            </w:r>
            <w:r w:rsidRPr="00530AC0">
              <w:rPr>
                <w:rFonts w:cstheme="minorHAnsi"/>
                <w:sz w:val="20"/>
                <w:szCs w:val="20"/>
                <w:highlight w:val="lightGray"/>
              </w:rPr>
              <w:t>(R)</w:t>
            </w:r>
          </w:p>
          <w:p w14:paraId="27697F07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zamieniać jednostki długości na mi</w:t>
            </w:r>
            <w:r w:rsidR="00357051">
              <w:rPr>
                <w:rFonts w:cstheme="minorHAnsi"/>
                <w:sz w:val="20"/>
                <w:szCs w:val="20"/>
                <w:highlight w:val="lightGray"/>
              </w:rPr>
              <w:t>krony</w:t>
            </w:r>
            <w:r w:rsidRPr="00530AC0">
              <w:rPr>
                <w:rFonts w:cstheme="minorHAnsi"/>
                <w:sz w:val="20"/>
                <w:szCs w:val="20"/>
                <w:highlight w:val="lightGray"/>
              </w:rPr>
              <w:t xml:space="preserve"> (R)</w:t>
            </w:r>
          </w:p>
          <w:p w14:paraId="153AFD79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wykonywać działania łączne na liczbach wymiernych dodatnich (R)</w:t>
            </w:r>
          </w:p>
          <w:p w14:paraId="131ABAD7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zawierających większą liczbę działań (R-D)</w:t>
            </w:r>
          </w:p>
          <w:p w14:paraId="037E8035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podane słownie wyrażenia arytmetyczne i obliczać jego wartość (R)</w:t>
            </w:r>
          </w:p>
          <w:p w14:paraId="27092A47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</w:p>
          <w:p w14:paraId="25A7A20A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stosować prawa działań (R)</w:t>
            </w:r>
          </w:p>
          <w:p w14:paraId="2B000E9C" w14:textId="77777777" w:rsidR="00922703" w:rsidRPr="00530AC0" w:rsidRDefault="00922703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wartości wyrażeń algebraicznych (P-D)</w:t>
            </w:r>
          </w:p>
          <w:p w14:paraId="3C3D3A42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uzupełniać brakujące liczby w dodawaniu, odejmowaniu, mnożeniu i dzieleniu tak, by otrzymać ustalony wynik (R)</w:t>
            </w:r>
          </w:p>
          <w:p w14:paraId="13F0C9AD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zaznaczać na osi liczbowej zbiór liczb, które spełniają jednocześnie dwie nierówności (R-D)</w:t>
            </w:r>
          </w:p>
          <w:p w14:paraId="1775A135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liczby znajdujące się w określonej odległości na osi liczbowej od danej liczby (R-D)</w:t>
            </w:r>
          </w:p>
          <w:p w14:paraId="16B619F1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</w:tc>
      </w:tr>
      <w:tr w:rsidR="00A639A1" w:rsidRPr="00530AC0" w14:paraId="4C36672A" w14:textId="77777777" w:rsidTr="008E1753">
        <w:tc>
          <w:tcPr>
            <w:tcW w:w="9062" w:type="dxa"/>
            <w:shd w:val="clear" w:color="auto" w:fill="FFCC66"/>
          </w:tcPr>
          <w:p w14:paraId="26A61312" w14:textId="77777777" w:rsidR="00A639A1" w:rsidRPr="00530AC0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t>Wym</w:t>
            </w:r>
            <w:r w:rsidR="00A6139A" w:rsidRPr="00530AC0">
              <w:rPr>
                <w:rFonts w:cstheme="minorHAnsi"/>
                <w:b/>
                <w:sz w:val="20"/>
                <w:szCs w:val="20"/>
              </w:rPr>
              <w:t xml:space="preserve">agania na ocenę bardzo dobrą 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A639A1" w:rsidRPr="00530AC0" w14:paraId="65121CCE" w14:textId="77777777" w:rsidTr="00A639A1">
        <w:tc>
          <w:tcPr>
            <w:tcW w:w="9062" w:type="dxa"/>
          </w:tcPr>
          <w:p w14:paraId="5E2096FD" w14:textId="77777777"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przedstawić rozwinięcie dziesiętne nieskończone okresowe w postaci ułamka zwykłego (R-D)</w:t>
            </w:r>
          </w:p>
          <w:p w14:paraId="234D54DC" w14:textId="77777777" w:rsidR="004043FB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(R-W)</w:t>
            </w:r>
          </w:p>
          <w:p w14:paraId="68BD3371" w14:textId="77777777" w:rsidR="00A639A1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14:paraId="3D6B66BE" w14:textId="77777777" w:rsidR="00812D0C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rozwiązywać nietypowe zadania na zastosowanie dodawania i odejmowania liczb wymiernych (R-D)</w:t>
            </w:r>
          </w:p>
          <w:p w14:paraId="5C51680E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zawierających większą liczbę działań (R-D)</w:t>
            </w:r>
          </w:p>
          <w:p w14:paraId="3A11C38B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</w:p>
          <w:p w14:paraId="568778E5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(P-D)</w:t>
            </w:r>
          </w:p>
          <w:p w14:paraId="2635DB62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zaznaczać na osi liczbowej zbiór liczb, które spełniają jednocześnie dwie nierówności (R-D)</w:t>
            </w:r>
          </w:p>
          <w:p w14:paraId="7B2E118B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liczby znajdujące się w określonej odległości na osi liczbowej od danej liczby (R-D)</w:t>
            </w:r>
          </w:p>
          <w:p w14:paraId="3164049F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</w:tc>
      </w:tr>
      <w:tr w:rsidR="0016707E" w:rsidRPr="00530AC0" w14:paraId="162B27CA" w14:textId="77777777" w:rsidTr="008E1753">
        <w:tc>
          <w:tcPr>
            <w:tcW w:w="9062" w:type="dxa"/>
            <w:tcBorders>
              <w:bottom w:val="single" w:sz="4" w:space="0" w:color="auto"/>
            </w:tcBorders>
            <w:shd w:val="clear" w:color="auto" w:fill="FFCC66"/>
          </w:tcPr>
          <w:p w14:paraId="02E7EAE6" w14:textId="77777777" w:rsidR="0016707E" w:rsidRPr="00530AC0" w:rsidRDefault="00A6139A" w:rsidP="0016707E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Pr="00530AC0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530AC0" w14:paraId="16BC2A98" w14:textId="77777777" w:rsidTr="0060643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6A3" w14:textId="77777777"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(R-W)</w:t>
            </w:r>
          </w:p>
          <w:p w14:paraId="37B0F2D0" w14:textId="77777777"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14:paraId="1A5FE6DD" w14:textId="77777777"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  <w:r w:rsidRPr="00530AC0">
              <w:rPr>
                <w:rFonts w:cstheme="minorHAnsi"/>
                <w:sz w:val="20"/>
                <w:szCs w:val="20"/>
              </w:rPr>
              <w:tab/>
            </w:r>
          </w:p>
          <w:p w14:paraId="6C2862D5" w14:textId="77777777" w:rsidR="00812D0C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ułamków piętrowych (W)</w:t>
            </w:r>
          </w:p>
          <w:p w14:paraId="64646835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  <w:p w14:paraId="7AFEA991" w14:textId="77777777"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rozwiązanie równania z wartością bezwzględną (W)</w:t>
            </w:r>
          </w:p>
        </w:tc>
      </w:tr>
    </w:tbl>
    <w:p w14:paraId="4BBADA11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476243C5" w14:textId="77777777" w:rsidTr="008E1753">
        <w:tc>
          <w:tcPr>
            <w:tcW w:w="9062" w:type="dxa"/>
            <w:shd w:val="clear" w:color="auto" w:fill="ED7D31" w:themeFill="accent2"/>
          </w:tcPr>
          <w:p w14:paraId="5A4C97A4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2.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PROCENTY</w:t>
            </w:r>
          </w:p>
        </w:tc>
      </w:tr>
      <w:tr w:rsidR="00A639A1" w:rsidRPr="00745BBF" w14:paraId="5B3DC2AA" w14:textId="77777777" w:rsidTr="008E1753">
        <w:tc>
          <w:tcPr>
            <w:tcW w:w="9062" w:type="dxa"/>
            <w:shd w:val="clear" w:color="auto" w:fill="FFCC66"/>
          </w:tcPr>
          <w:p w14:paraId="1FCECA90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17AA4F93" w14:textId="77777777" w:rsidTr="00A639A1">
        <w:tc>
          <w:tcPr>
            <w:tcW w:w="9062" w:type="dxa"/>
          </w:tcPr>
          <w:p w14:paraId="6B61D11E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procentu (K)</w:t>
            </w:r>
          </w:p>
          <w:p w14:paraId="22A0522D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procentów w życiu codziennym (K)</w:t>
            </w:r>
          </w:p>
          <w:p w14:paraId="7B7D5FEF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przykłady zastosowań procentów w życiu codziennym (K)</w:t>
            </w:r>
          </w:p>
          <w:p w14:paraId="13D660FE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procent na ułamek (K)</w:t>
            </w:r>
          </w:p>
          <w:p w14:paraId="2253ABD8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ułamek na procent (K-P)</w:t>
            </w:r>
          </w:p>
          <w:p w14:paraId="7EF44073" w14:textId="77777777" w:rsidR="00A639A1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procentowo zaznaczoną część figury (K-P) i zaznaczyć procent danej figury (K-P)</w:t>
            </w:r>
          </w:p>
          <w:p w14:paraId="7B598AD0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diagramu procentowego (K)</w:t>
            </w:r>
          </w:p>
          <w:p w14:paraId="352F4453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 diagramów odczytać potrzebne informacje (K-P)</w:t>
            </w:r>
          </w:p>
          <w:p w14:paraId="715CFA3E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procent danej liczby (K-P)</w:t>
            </w:r>
          </w:p>
          <w:p w14:paraId="16F9116A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pojęcia podwyżka (obniżka) o pewien procent (K)</w:t>
            </w:r>
          </w:p>
          <w:p w14:paraId="6C1DD0C5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wie, jak obliczyć podwyżkę (obniżkę) o pewien procent (K)</w:t>
            </w:r>
          </w:p>
          <w:p w14:paraId="4EDEF76C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podwyżkę (obniżkę) o pewien procent (K-P)</w:t>
            </w:r>
          </w:p>
          <w:p w14:paraId="5AC6CCC4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(K-P)</w:t>
            </w:r>
          </w:p>
        </w:tc>
      </w:tr>
      <w:tr w:rsidR="00A639A1" w:rsidRPr="00745BBF" w14:paraId="637B3F7E" w14:textId="77777777" w:rsidTr="008E1753">
        <w:tc>
          <w:tcPr>
            <w:tcW w:w="9062" w:type="dxa"/>
            <w:shd w:val="clear" w:color="auto" w:fill="FFCC66"/>
          </w:tcPr>
          <w:p w14:paraId="7BBB821B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14:paraId="6EB7EF10" w14:textId="77777777" w:rsidTr="00A639A1">
        <w:tc>
          <w:tcPr>
            <w:tcW w:w="9062" w:type="dxa"/>
          </w:tcPr>
          <w:p w14:paraId="0A3F9E04" w14:textId="77777777"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ułamek na procent (K-P)</w:t>
            </w:r>
          </w:p>
          <w:p w14:paraId="459DBFBE" w14:textId="77777777" w:rsidR="004043FB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liczbę wymierną na procent (P)</w:t>
            </w:r>
          </w:p>
          <w:p w14:paraId="4FD1B004" w14:textId="77777777" w:rsidR="00A639A1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procentowo zaznaczoną część figury (K-P) i zaznaczyć procent danej figury (K-P)</w:t>
            </w:r>
          </w:p>
          <w:p w14:paraId="3A5A7B0C" w14:textId="77777777"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diagramów do wizualizacji informacji (P)</w:t>
            </w:r>
          </w:p>
          <w:p w14:paraId="3C2F3CEC" w14:textId="77777777"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 diagramów odczytać potrzebne informacje (K-P)</w:t>
            </w:r>
          </w:p>
          <w:p w14:paraId="7B410119" w14:textId="77777777"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sposób obliczania, jakim procentem jednej liczby jest druga liczba (P)</w:t>
            </w:r>
          </w:p>
          <w:p w14:paraId="07D41458" w14:textId="77777777" w:rsidR="00922703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jakim procentem jednej liczby jest druga liczba (P)</w:t>
            </w:r>
          </w:p>
          <w:p w14:paraId="6E1D3BF9" w14:textId="77777777"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procent danej liczby (K-P)</w:t>
            </w:r>
          </w:p>
          <w:p w14:paraId="7292AEA6" w14:textId="77777777"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podwyżkę (obniżkę) o pewien procent (K-P)</w:t>
            </w:r>
          </w:p>
          <w:p w14:paraId="0043056D" w14:textId="77777777"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sz w:val="20"/>
                <w:szCs w:val="20"/>
              </w:rPr>
              <w:t>wie</w:t>
            </w:r>
            <w:proofErr w:type="gramEnd"/>
            <w:r w:rsidRPr="00745BBF">
              <w:rPr>
                <w:rFonts w:cstheme="minorHAnsi"/>
                <w:sz w:val="20"/>
                <w:szCs w:val="20"/>
              </w:rPr>
              <w:t xml:space="preserve"> jak obliczyć liczbę na podstawie jej procentu (P)</w:t>
            </w:r>
          </w:p>
          <w:p w14:paraId="2633E876" w14:textId="77777777"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liczbę na podstawie jej procentu (P)</w:t>
            </w:r>
          </w:p>
          <w:p w14:paraId="3069C3BF" w14:textId="77777777"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(K-P)</w:t>
            </w:r>
          </w:p>
          <w:p w14:paraId="6487462F" w14:textId="77777777"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zna i rozumie określenie punkty procentowe (P)</w:t>
            </w:r>
          </w:p>
          <w:p w14:paraId="349C6413" w14:textId="77777777"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związane z procentami (P)</w:t>
            </w:r>
          </w:p>
        </w:tc>
      </w:tr>
      <w:tr w:rsidR="00A639A1" w:rsidRPr="00745BBF" w14:paraId="402368C1" w14:textId="77777777" w:rsidTr="008E1753">
        <w:tc>
          <w:tcPr>
            <w:tcW w:w="9062" w:type="dxa"/>
            <w:shd w:val="clear" w:color="auto" w:fill="FFCC66"/>
          </w:tcPr>
          <w:p w14:paraId="215B2191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624019C2" w14:textId="77777777" w:rsidTr="00A639A1">
        <w:tc>
          <w:tcPr>
            <w:tcW w:w="9062" w:type="dxa"/>
          </w:tcPr>
          <w:p w14:paraId="29768CFB" w14:textId="77777777"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zna pojęcie promila (R)</w:t>
            </w:r>
          </w:p>
          <w:p w14:paraId="440B3CFE" w14:textId="77777777" w:rsidR="00A639A1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zamieniać ułamki, procenty na promile i odwrotnie (R)</w:t>
            </w:r>
          </w:p>
          <w:p w14:paraId="7E2FC4DF" w14:textId="77777777"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wybrać z diagramu informacje i je zinterpretować (R-D)</w:t>
            </w:r>
          </w:p>
          <w:p w14:paraId="09A08EBC" w14:textId="77777777"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zobrazować dowolnym diagramem wybrane informacje (R-D)</w:t>
            </w:r>
          </w:p>
          <w:p w14:paraId="6F906F2D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jakim procentem jednej liczby jest druga liczba (R)</w:t>
            </w:r>
          </w:p>
          <w:p w14:paraId="130609FC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14:paraId="69B9CD1B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14:paraId="17FE665E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14:paraId="15A9EAA9" w14:textId="77777777" w:rsidR="00D62542" w:rsidRPr="00745BBF" w:rsidRDefault="00D62542" w:rsidP="004043FB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podwyżek i obniżek o pewien procent (R-W)</w:t>
            </w:r>
          </w:p>
          <w:p w14:paraId="329C05F3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liczbę na podstawie jej procentu (R)</w:t>
            </w:r>
          </w:p>
          <w:p w14:paraId="269D09BB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14:paraId="718B053A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(R)</w:t>
            </w:r>
          </w:p>
          <w:p w14:paraId="7D54680B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14:paraId="2A287671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odczytać z diagramu informacje potrzebne w zadaniu (R-D)</w:t>
            </w:r>
          </w:p>
          <w:p w14:paraId="6D549E0C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związane z procentami (R-D)</w:t>
            </w:r>
          </w:p>
        </w:tc>
      </w:tr>
      <w:tr w:rsidR="00A639A1" w:rsidRPr="00745BBF" w14:paraId="53F5A620" w14:textId="77777777" w:rsidTr="008E1753">
        <w:tc>
          <w:tcPr>
            <w:tcW w:w="9062" w:type="dxa"/>
            <w:shd w:val="clear" w:color="auto" w:fill="FFCC66"/>
          </w:tcPr>
          <w:p w14:paraId="50291ACA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A639A1" w:rsidRPr="00745BBF" w14:paraId="792D820E" w14:textId="77777777" w:rsidTr="00A639A1">
        <w:tc>
          <w:tcPr>
            <w:tcW w:w="9062" w:type="dxa"/>
          </w:tcPr>
          <w:p w14:paraId="11F3054D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wybrać z diagramu informacje i je zinterpretować (R-D)</w:t>
            </w:r>
          </w:p>
          <w:p w14:paraId="331F0F20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zobrazować dowolnym diagramem wybrane informacje (R-D)</w:t>
            </w:r>
          </w:p>
          <w:p w14:paraId="49940249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14:paraId="4E28852F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14:paraId="038A2DAD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14:paraId="6706F1E7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rozwiązać zadanie tekstowe dotyczące obliczania podwyżek i obniżek </w:t>
            </w:r>
          </w:p>
          <w:p w14:paraId="107B23A1" w14:textId="77777777" w:rsidR="00D62542" w:rsidRPr="00745BBF" w:rsidRDefault="00D62542" w:rsidP="004043FB">
            <w:pPr>
              <w:ind w:left="113"/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o pewien procent (R-W)</w:t>
            </w:r>
          </w:p>
          <w:p w14:paraId="5F12A2DD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14:paraId="68FEEE25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14:paraId="1702F6EF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z diagramu informacje potrzebne w zadaniu (R-D)</w:t>
            </w:r>
          </w:p>
          <w:p w14:paraId="67C7DB1B" w14:textId="77777777" w:rsidR="00A639A1" w:rsidRPr="00745BBF" w:rsidRDefault="00D62542" w:rsidP="00A639A1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związane z procentami (R-D)</w:t>
            </w:r>
          </w:p>
        </w:tc>
      </w:tr>
      <w:tr w:rsidR="0016707E" w:rsidRPr="00745BBF" w14:paraId="6AB9BBB6" w14:textId="77777777" w:rsidTr="008E1753">
        <w:tc>
          <w:tcPr>
            <w:tcW w:w="9062" w:type="dxa"/>
            <w:shd w:val="clear" w:color="auto" w:fill="FFCC66"/>
          </w:tcPr>
          <w:p w14:paraId="61E35ED3" w14:textId="77777777"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311430" w:rsidRPr="00745BBF" w14:paraId="72DA79DF" w14:textId="77777777" w:rsidTr="00311430">
        <w:tc>
          <w:tcPr>
            <w:tcW w:w="9062" w:type="dxa"/>
          </w:tcPr>
          <w:p w14:paraId="72632701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14:paraId="60DC5529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14:paraId="7FBBF336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14:paraId="686E5F58" w14:textId="77777777" w:rsidR="00D62542" w:rsidRPr="00745BBF" w:rsidRDefault="00D62542" w:rsidP="004043FB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podwyżek i obniżek o pewien procent (R-W)</w:t>
            </w:r>
          </w:p>
          <w:p w14:paraId="6D4C8F34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14:paraId="2D1EAEBC" w14:textId="77777777"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14:paraId="0D222B0E" w14:textId="77777777" w:rsidR="00311430" w:rsidRPr="00745BBF" w:rsidRDefault="00D62542" w:rsidP="00BD4BA6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</w:t>
            </w:r>
            <w:r w:rsidR="00BD4BA6">
              <w:rPr>
                <w:rFonts w:cstheme="minorHAnsi"/>
                <w:sz w:val="20"/>
                <w:szCs w:val="20"/>
              </w:rPr>
              <w:t>własności procentów w sytuacji praktycznej</w:t>
            </w:r>
            <w:r w:rsidRPr="00745BBF">
              <w:rPr>
                <w:rFonts w:cstheme="minorHAnsi"/>
                <w:sz w:val="20"/>
                <w:szCs w:val="20"/>
              </w:rPr>
              <w:t xml:space="preserve"> (W)</w:t>
            </w:r>
          </w:p>
        </w:tc>
      </w:tr>
    </w:tbl>
    <w:p w14:paraId="42824C49" w14:textId="77777777" w:rsidR="00311430" w:rsidRDefault="0031143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161C8C04" w14:textId="77777777" w:rsidTr="008E1753">
        <w:tc>
          <w:tcPr>
            <w:tcW w:w="9062" w:type="dxa"/>
            <w:shd w:val="clear" w:color="auto" w:fill="ED7D31" w:themeFill="accent2"/>
          </w:tcPr>
          <w:p w14:paraId="1BB55221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3.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FIGURY NA PŁASZCZYŹNIE</w:t>
            </w:r>
          </w:p>
        </w:tc>
      </w:tr>
      <w:tr w:rsidR="00A639A1" w:rsidRPr="00745BBF" w14:paraId="4C0784A6" w14:textId="77777777" w:rsidTr="008E1753">
        <w:tc>
          <w:tcPr>
            <w:tcW w:w="9062" w:type="dxa"/>
            <w:shd w:val="clear" w:color="auto" w:fill="FFCC66"/>
          </w:tcPr>
          <w:p w14:paraId="603428A1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A639A1" w:rsidRPr="00745BBF" w14:paraId="1281B913" w14:textId="77777777" w:rsidTr="00A639A1">
        <w:tc>
          <w:tcPr>
            <w:tcW w:w="9062" w:type="dxa"/>
          </w:tcPr>
          <w:p w14:paraId="5778BE2D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podstawowe pojęcia: punkt, prosta, odcinek (K)</w:t>
            </w:r>
          </w:p>
          <w:p w14:paraId="4E24B770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prostych prostopadłych i równoległych (K)</w:t>
            </w:r>
          </w:p>
          <w:p w14:paraId="719E1D86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kąta (K)</w:t>
            </w:r>
          </w:p>
          <w:p w14:paraId="59DF95B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miary kąta (K)</w:t>
            </w:r>
          </w:p>
          <w:p w14:paraId="717F6704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rodzaje kątów (K-P)</w:t>
            </w:r>
          </w:p>
          <w:p w14:paraId="3FA006F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nazwy kątów utworzonych przez dwie przecinające się proste oraz kątów utworzonych pomiędzy dwiema prostymi równoległymi przeciętymi trzecią prostą i związki pomiędzy nimi (K-P)</w:t>
            </w:r>
          </w:p>
          <w:p w14:paraId="79388ED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wielokąta (K)</w:t>
            </w:r>
          </w:p>
          <w:p w14:paraId="09CCCF2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sumę miar kątów wewnętrznych trójkąta (K)</w:t>
            </w:r>
          </w:p>
          <w:p w14:paraId="11331D1A" w14:textId="77777777" w:rsidR="003D3C3B" w:rsidRPr="00745BBF" w:rsidRDefault="00BD4BA6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</w:t>
            </w:r>
            <w:r w:rsidR="003D3C3B" w:rsidRPr="00745BBF">
              <w:rPr>
                <w:rFonts w:cstheme="minorHAnsi"/>
                <w:sz w:val="20"/>
                <w:szCs w:val="20"/>
              </w:rPr>
              <w:t xml:space="preserve"> poszczególne rodzaje trójkątów (K-P)</w:t>
            </w:r>
          </w:p>
          <w:p w14:paraId="70F02870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figur przystających (K)</w:t>
            </w:r>
          </w:p>
          <w:p w14:paraId="484C4128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figury przystające (K)</w:t>
            </w:r>
          </w:p>
          <w:p w14:paraId="306C67BC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prostokąta i kwadratu (K)</w:t>
            </w:r>
          </w:p>
          <w:p w14:paraId="49D466B8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rozróżniać poszczególne rodzaje czworokątów (K)</w:t>
            </w:r>
          </w:p>
          <w:p w14:paraId="74758F5C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przekątne czworokątów (K)</w:t>
            </w:r>
          </w:p>
          <w:p w14:paraId="5D09B98D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wysokości czworokątów (K – P)</w:t>
            </w:r>
          </w:p>
          <w:p w14:paraId="59203D3F" w14:textId="77777777" w:rsidR="003D3C3B" w:rsidRPr="00745BBF" w:rsidRDefault="003D3C3B" w:rsidP="003D3C3B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wielokąta foremnego (K)</w:t>
            </w:r>
          </w:p>
          <w:p w14:paraId="44DA90B9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jednostki pola (K)</w:t>
            </w:r>
          </w:p>
          <w:p w14:paraId="0FEEE632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zależności pomiędzy jednostkami pola (K-P)</w:t>
            </w:r>
          </w:p>
          <w:p w14:paraId="5B01CF99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pole prostokąta (K)</w:t>
            </w:r>
          </w:p>
          <w:p w14:paraId="6F860CB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pole kwadratu (K)</w:t>
            </w:r>
          </w:p>
          <w:p w14:paraId="04A2335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pole prostokąta, którego boki są wyrażone w tych samych jednostkach (K)</w:t>
            </w:r>
          </w:p>
          <w:p w14:paraId="5D98D524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wzory na obliczanie pól wielokątów (K)</w:t>
            </w:r>
          </w:p>
          <w:p w14:paraId="4B35B0ED" w14:textId="77777777" w:rsidR="003D3C3B" w:rsidRPr="00745BBF" w:rsidRDefault="00167EFD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obliczać pole trójkąta, prostokąta, kwadratu, równoległoboku, rombu, trapezu</w:t>
            </w:r>
            <w:r w:rsidR="003D3C3B" w:rsidRPr="00745BBF">
              <w:rPr>
                <w:rFonts w:cstheme="minorHAnsi"/>
                <w:sz w:val="20"/>
                <w:szCs w:val="20"/>
              </w:rPr>
              <w:t xml:space="preserve"> (K)</w:t>
            </w:r>
          </w:p>
          <w:p w14:paraId="65D14EAF" w14:textId="77777777" w:rsidR="00B754B8" w:rsidRPr="00B754B8" w:rsidRDefault="00B754B8" w:rsidP="00B754B8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układu współrzędnych (K)</w:t>
            </w:r>
          </w:p>
          <w:p w14:paraId="29C48091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narysować układ współrzędnych (K) </w:t>
            </w:r>
          </w:p>
          <w:p w14:paraId="7285113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odczytać współrzędne punktów (K)</w:t>
            </w:r>
          </w:p>
          <w:p w14:paraId="75F26350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zaznaczyć punkty o danych współrzędnych (K)</w:t>
            </w:r>
          </w:p>
          <w:p w14:paraId="6ED8E979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odcinki w układzie współrzędnych (K)</w:t>
            </w:r>
          </w:p>
        </w:tc>
      </w:tr>
      <w:tr w:rsidR="00A639A1" w:rsidRPr="00745BBF" w14:paraId="16A74D7E" w14:textId="77777777" w:rsidTr="008E1753">
        <w:tc>
          <w:tcPr>
            <w:tcW w:w="9062" w:type="dxa"/>
            <w:shd w:val="clear" w:color="auto" w:fill="FFCC66"/>
          </w:tcPr>
          <w:p w14:paraId="15A5D9F5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agania  na</w:t>
            </w:r>
            <w:proofErr w:type="gramEnd"/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A639A1" w:rsidRPr="00745BBF" w14:paraId="7F7CAD46" w14:textId="77777777" w:rsidTr="00A639A1">
        <w:tc>
          <w:tcPr>
            <w:tcW w:w="9062" w:type="dxa"/>
          </w:tcPr>
          <w:p w14:paraId="2B54AB2C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proste i odcinki prostopadłe przechodzące przez dany punkt (P)</w:t>
            </w:r>
          </w:p>
          <w:p w14:paraId="6A378D00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podzielić odcinek na połowy (P)</w:t>
            </w:r>
          </w:p>
          <w:p w14:paraId="702926EB" w14:textId="77777777"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wie, jak obliczyć odległość punktu od prostej i odległość pomiędzy prostymi (P)</w:t>
            </w:r>
          </w:p>
          <w:p w14:paraId="75C6F11D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warunek współliniowości trzech punktów (P)</w:t>
            </w:r>
          </w:p>
          <w:p w14:paraId="6C1CED8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rodzaje kątów (K-P)</w:t>
            </w:r>
          </w:p>
          <w:p w14:paraId="2CD147F5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nazwy kątów utworzonych przez dwie przecinające się proste oraz kątów utworzonych pomiędzy dwiema prostymi równoległymi przeciętymi trzecią prostą i związki pomiędzy nimi (K-P)</w:t>
            </w:r>
          </w:p>
          <w:p w14:paraId="73C25BD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miary katów przyległych, wierzchołkowych, odpowiadających, naprzemianległych, gdy dana jest miara jednego z nich (P)</w:t>
            </w:r>
          </w:p>
          <w:p w14:paraId="024A3F25" w14:textId="77777777" w:rsidR="003D3C3B" w:rsidRDefault="00BD4BA6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</w:t>
            </w:r>
            <w:r w:rsidR="003D3C3B" w:rsidRPr="00745BBF">
              <w:rPr>
                <w:rFonts w:cstheme="minorHAnsi"/>
                <w:sz w:val="20"/>
                <w:szCs w:val="20"/>
              </w:rPr>
              <w:t xml:space="preserve"> poszczególne rodzaje trójkątów (K-P)</w:t>
            </w:r>
          </w:p>
          <w:p w14:paraId="7565219D" w14:textId="77777777" w:rsidR="00BD4BA6" w:rsidRPr="00745BBF" w:rsidRDefault="00BD4BA6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ustalić możliwość zbudowania trójkąta o zadanych bokach (P)</w:t>
            </w:r>
          </w:p>
          <w:p w14:paraId="43C78690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na podstawie rysunku miary kątów w trójkącie (P-R)</w:t>
            </w:r>
          </w:p>
          <w:p w14:paraId="58821CE6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cechy przystawania trójkątów (P)</w:t>
            </w:r>
          </w:p>
          <w:p w14:paraId="129B948D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konstruować trójkąt o danych trzech bokach (P)</w:t>
            </w:r>
          </w:p>
          <w:p w14:paraId="759E9566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rozpoznawać trójkąty przystające (P-R)</w:t>
            </w:r>
          </w:p>
          <w:p w14:paraId="5FD6626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trapezu, równoległoboku i rombu (P)</w:t>
            </w:r>
          </w:p>
          <w:p w14:paraId="3E896561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podać własności czworokątów (P)</w:t>
            </w:r>
          </w:p>
          <w:p w14:paraId="380305E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wysokości czworokątów (K – P)</w:t>
            </w:r>
          </w:p>
          <w:p w14:paraId="6706CD61" w14:textId="77777777" w:rsidR="003D3C3B" w:rsidRPr="00745BBF" w:rsidRDefault="00706309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obliczać miary ką</w:t>
            </w:r>
            <w:r w:rsidR="003D3C3B" w:rsidRPr="00745BBF">
              <w:rPr>
                <w:rFonts w:cstheme="minorHAnsi"/>
                <w:sz w:val="20"/>
                <w:szCs w:val="20"/>
              </w:rPr>
              <w:t>tów w poznanych czworokątach (P)</w:t>
            </w:r>
          </w:p>
          <w:p w14:paraId="0B01E73F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obwody narysowanych czworokątów (P)</w:t>
            </w:r>
          </w:p>
          <w:p w14:paraId="631109AB" w14:textId="77777777" w:rsidR="003D3C3B" w:rsidRPr="00745BBF" w:rsidRDefault="003D3C3B" w:rsidP="003D3C3B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własności wielokątów foremnych (P)</w:t>
            </w:r>
          </w:p>
          <w:p w14:paraId="1FACBE4A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miarę kąta wewnętrznego wielokąta foremnego (P)</w:t>
            </w:r>
          </w:p>
          <w:p w14:paraId="410CD634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zależności pomiędzy jednostkami pola (K-P)</w:t>
            </w:r>
          </w:p>
          <w:p w14:paraId="24826102" w14:textId="77777777" w:rsidR="003D3C3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pola (P)</w:t>
            </w:r>
          </w:p>
          <w:p w14:paraId="38D05495" w14:textId="77777777" w:rsidR="00167EFD" w:rsidRPr="00167EFD" w:rsidRDefault="00167EFD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67EFD">
              <w:rPr>
                <w:rFonts w:ascii="Calibri" w:hAnsi="Calibri" w:cs="Calibri"/>
                <w:sz w:val="20"/>
                <w:szCs w:val="20"/>
              </w:rPr>
              <w:t>umie obliczać pola wielokątów metodą podziału na mniejsze wielokąty lub uzupełniania do większych wielokątów (P)</w:t>
            </w:r>
          </w:p>
          <w:p w14:paraId="2B499D3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pole prostokąta, którego boki są wyrażone w tych samych jednostkach (K) i różnych jednostkach (P)</w:t>
            </w:r>
          </w:p>
          <w:p w14:paraId="42210C97" w14:textId="77777777"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wielokąty w układzie współrzędnych (P)</w:t>
            </w:r>
          </w:p>
          <w:p w14:paraId="08ECCCE2" w14:textId="77777777" w:rsidR="00A639A1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długość odcinka równoległego do jednej z osi układu (P)</w:t>
            </w:r>
          </w:p>
        </w:tc>
      </w:tr>
      <w:tr w:rsidR="00A639A1" w:rsidRPr="00745BBF" w14:paraId="273172AA" w14:textId="77777777" w:rsidTr="008E1753">
        <w:tc>
          <w:tcPr>
            <w:tcW w:w="9062" w:type="dxa"/>
            <w:shd w:val="clear" w:color="auto" w:fill="FFCC66"/>
          </w:tcPr>
          <w:p w14:paraId="6D1058F4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07A0B0EF" w14:textId="77777777" w:rsidTr="00A639A1">
        <w:tc>
          <w:tcPr>
            <w:tcW w:w="9062" w:type="dxa"/>
          </w:tcPr>
          <w:p w14:paraId="2F08BE7F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proste i odcinki równoległe przechodzące przez dany punkt (R)</w:t>
            </w:r>
          </w:p>
          <w:p w14:paraId="7D80E6B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odległość punktu od prostej i odległość pomiędzy prostymi (R)</w:t>
            </w:r>
          </w:p>
          <w:p w14:paraId="551F55B1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 współliniowość trzech punktów (R)</w:t>
            </w:r>
          </w:p>
          <w:p w14:paraId="2E273A19" w14:textId="77777777" w:rsidR="004043F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na podstawie rysunku miary kątów (R)</w:t>
            </w:r>
          </w:p>
          <w:p w14:paraId="31EC9FE8" w14:textId="77777777" w:rsidR="00BD4BA6" w:rsidRPr="00BD4BA6" w:rsidRDefault="00BD4BA6" w:rsidP="00BD4BA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</w:t>
            </w:r>
            <w:r>
              <w:rPr>
                <w:rFonts w:cstheme="minorHAnsi"/>
                <w:sz w:val="20"/>
                <w:szCs w:val="20"/>
                <w:highlight w:val="lightGray"/>
              </w:rPr>
              <w:t>wać kąt przystający do danego (R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5DBF646A" w14:textId="77777777" w:rsidR="00A639A1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dotyczące kątów (R-W)</w:t>
            </w:r>
          </w:p>
          <w:p w14:paraId="127C2E3F" w14:textId="77777777" w:rsidR="00BD4BA6" w:rsidRPr="00745BBF" w:rsidRDefault="00BD4BA6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obliczać miary kątów utworzonych przez wskazówki zegara (R-D)</w:t>
            </w:r>
          </w:p>
          <w:p w14:paraId="4106E467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klasyfikacji trójkątów (R)</w:t>
            </w:r>
          </w:p>
          <w:p w14:paraId="40752221" w14:textId="77777777" w:rsidR="003D3C3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klasyfikować trójkąty ze względu na boki i kąty (R)</w:t>
            </w:r>
          </w:p>
          <w:p w14:paraId="68AB163D" w14:textId="77777777" w:rsidR="005618C7" w:rsidRPr="00745BBF" w:rsidRDefault="005618C7" w:rsidP="005618C7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sprawdzić, czy z danych odcinków można zbudować trójkąt (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="00BD4BA6">
              <w:rPr>
                <w:rFonts w:cstheme="minorHAnsi"/>
                <w:sz w:val="20"/>
                <w:szCs w:val="20"/>
              </w:rPr>
              <w:t>-D</w:t>
            </w:r>
            <w:r w:rsidRPr="00745BBF">
              <w:rPr>
                <w:rFonts w:cstheme="minorHAnsi"/>
                <w:sz w:val="20"/>
                <w:szCs w:val="20"/>
              </w:rPr>
              <w:t>)</w:t>
            </w:r>
          </w:p>
          <w:p w14:paraId="06812297" w14:textId="77777777" w:rsidR="004043F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wybrać z danego zbioru odcinki, z których można zbudować trójkąt (R-D)</w:t>
            </w:r>
          </w:p>
          <w:p w14:paraId="2318BB12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14:paraId="06CD6E92" w14:textId="77777777" w:rsidR="003D3C3B" w:rsidRPr="00745BBF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trójkąt o danych dwóch bokach i kącie między nimi zawartym (R)</w:t>
            </w:r>
          </w:p>
          <w:p w14:paraId="12178007" w14:textId="77777777"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14:paraId="2A974DB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uzasadniać przystawanie trójkątów (R-D)</w:t>
            </w:r>
          </w:p>
          <w:p w14:paraId="098DD9D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klasyfikacji czworokątów (R)</w:t>
            </w:r>
          </w:p>
          <w:p w14:paraId="21EA33C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klasyfikować czworokąty ze względu na boki i kąty (R)</w:t>
            </w:r>
          </w:p>
          <w:p w14:paraId="30D1B8CE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14:paraId="78AB8A4E" w14:textId="77777777"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zamieniać jednostki pola (R)</w:t>
            </w:r>
          </w:p>
          <w:p w14:paraId="67E5B98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trudniejsze zadania dotyczące pola prostokąta (R-D)</w:t>
            </w:r>
          </w:p>
          <w:p w14:paraId="730AB512" w14:textId="77777777" w:rsidR="004043FB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(R-D)</w:t>
            </w:r>
          </w:p>
          <w:p w14:paraId="7CD1759C" w14:textId="77777777" w:rsidR="00F65212" w:rsidRPr="00706309" w:rsidRDefault="00F65212" w:rsidP="00706309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06309">
              <w:rPr>
                <w:rFonts w:cstheme="minorHAnsi"/>
                <w:sz w:val="20"/>
                <w:szCs w:val="20"/>
              </w:rPr>
              <w:t>umie obliczać pola wielokątów (R-W)</w:t>
            </w:r>
          </w:p>
          <w:p w14:paraId="0A99EE77" w14:textId="77777777" w:rsidR="00F65212" w:rsidRPr="00706309" w:rsidRDefault="00706309" w:rsidP="0070630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 xml:space="preserve">umie konstruować </w:t>
            </w:r>
            <w:r>
              <w:rPr>
                <w:rFonts w:cstheme="minorHAnsi"/>
                <w:sz w:val="20"/>
                <w:szCs w:val="20"/>
                <w:highlight w:val="lightGray"/>
              </w:rPr>
              <w:t>sześciokąt i ośmiokąt foremny (R-D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4E5E0A65" w14:textId="77777777" w:rsidR="004043FB" w:rsidRPr="00745BBF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w układzie współrzędnych (R-D)</w:t>
            </w:r>
          </w:p>
          <w:p w14:paraId="08C1A341" w14:textId="77777777" w:rsidR="003D3C3B" w:rsidRPr="00745BBF" w:rsidRDefault="003D3C3B" w:rsidP="004043FB">
            <w:pPr>
              <w:ind w:left="113"/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współrzędne brakujących wierzchołków prostokąta, równoległoboku i trójkąta (R)</w:t>
            </w:r>
          </w:p>
        </w:tc>
      </w:tr>
      <w:tr w:rsidR="00A639A1" w:rsidRPr="00745BBF" w14:paraId="1FAF5108" w14:textId="77777777" w:rsidTr="008E1753">
        <w:tc>
          <w:tcPr>
            <w:tcW w:w="9062" w:type="dxa"/>
            <w:shd w:val="clear" w:color="auto" w:fill="FFCC66"/>
          </w:tcPr>
          <w:p w14:paraId="3AB07CC4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14:paraId="0BECCDAD" w14:textId="77777777" w:rsidTr="00A639A1">
        <w:tc>
          <w:tcPr>
            <w:tcW w:w="9062" w:type="dxa"/>
          </w:tcPr>
          <w:p w14:paraId="23C473FA" w14:textId="77777777" w:rsidR="004043FB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wybrać z danego zbioru odcinki, z kt</w:t>
            </w:r>
            <w:r w:rsidR="005618C7">
              <w:rPr>
                <w:rFonts w:cstheme="minorHAnsi"/>
                <w:sz w:val="20"/>
                <w:szCs w:val="20"/>
              </w:rPr>
              <w:t>órych można zbudować trójkąt (</w:t>
            </w:r>
            <w:r w:rsidRPr="00745BBF">
              <w:rPr>
                <w:rFonts w:cstheme="minorHAnsi"/>
                <w:sz w:val="20"/>
                <w:szCs w:val="20"/>
              </w:rPr>
              <w:t>D)</w:t>
            </w:r>
          </w:p>
          <w:p w14:paraId="42A21004" w14:textId="77777777" w:rsidR="00EE0CE6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dotyczące kątów (R-W)</w:t>
            </w:r>
          </w:p>
          <w:p w14:paraId="5E4D4D42" w14:textId="77777777" w:rsidR="00706309" w:rsidRPr="00706309" w:rsidRDefault="00706309" w:rsidP="00706309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 obliczać miary kątów utworzonych przez wskazówki zegara (R-D)</w:t>
            </w:r>
          </w:p>
          <w:p w14:paraId="5699B4B7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14:paraId="61B6C538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trójkąt, gdy dany jest bok i dwa kąty do niego przyległe (D)</w:t>
            </w:r>
          </w:p>
          <w:p w14:paraId="3BB8CF09" w14:textId="77777777" w:rsidR="004043FB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14:paraId="3BEB5001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uzasadniać przystawanie trójkątów (R-D)</w:t>
            </w:r>
          </w:p>
          <w:p w14:paraId="4D6917FF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14:paraId="53CA5F1D" w14:textId="77777777" w:rsidR="00AE1955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wielokątami foremnymi (D-W)</w:t>
            </w:r>
          </w:p>
          <w:p w14:paraId="15AFAE55" w14:textId="77777777" w:rsidR="00706309" w:rsidRPr="00706309" w:rsidRDefault="00706309" w:rsidP="0070630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 xml:space="preserve">umie konstruować </w:t>
            </w:r>
            <w:r>
              <w:rPr>
                <w:rFonts w:cstheme="minorHAnsi"/>
                <w:sz w:val="20"/>
                <w:szCs w:val="20"/>
                <w:highlight w:val="lightGray"/>
              </w:rPr>
              <w:t>sześciokąt i ośmiokąt foremny (R-D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0FBFC1B5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trudniejsze zadania dotyczące pola prostokąta (R-D)</w:t>
            </w:r>
          </w:p>
          <w:p w14:paraId="4A76F387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(R-D)</w:t>
            </w:r>
          </w:p>
          <w:p w14:paraId="5069536A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pola wielokątów (R-W)</w:t>
            </w:r>
          </w:p>
          <w:p w14:paraId="73B1ED62" w14:textId="77777777" w:rsidR="00AE1955" w:rsidRPr="00745BBF" w:rsidRDefault="00AE1955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w układzie współrzędnych (R-D)</w:t>
            </w:r>
          </w:p>
        </w:tc>
      </w:tr>
      <w:tr w:rsidR="0016707E" w:rsidRPr="00745BBF" w14:paraId="5A912F82" w14:textId="77777777" w:rsidTr="008E1753">
        <w:tc>
          <w:tcPr>
            <w:tcW w:w="9062" w:type="dxa"/>
            <w:shd w:val="clear" w:color="auto" w:fill="FFCC66"/>
          </w:tcPr>
          <w:p w14:paraId="169B301B" w14:textId="77777777"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14:paraId="6895D506" w14:textId="77777777" w:rsidTr="00A639A1">
        <w:tc>
          <w:tcPr>
            <w:tcW w:w="9062" w:type="dxa"/>
          </w:tcPr>
          <w:p w14:paraId="0ED874CF" w14:textId="77777777" w:rsidR="00AE1955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EE0CE6" w:rsidRPr="00745BBF">
              <w:rPr>
                <w:rFonts w:cstheme="minorHAnsi"/>
                <w:sz w:val="20"/>
                <w:szCs w:val="20"/>
              </w:rPr>
              <w:t>rozwiązywać zadania tekstowe dotyczące kątów (R-W)</w:t>
            </w:r>
          </w:p>
          <w:p w14:paraId="2105CFDD" w14:textId="77777777" w:rsidR="00922703" w:rsidRPr="00922703" w:rsidRDefault="00922703" w:rsidP="00922703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922703">
              <w:rPr>
                <w:rFonts w:cstheme="minorHAnsi"/>
                <w:sz w:val="20"/>
                <w:szCs w:val="20"/>
                <w:highlight w:val="lightGray"/>
              </w:rPr>
              <w:t xml:space="preserve">zna nierówność trójkąta </w:t>
            </w:r>
            <w:r w:rsidRPr="00922703">
              <w:rPr>
                <w:rFonts w:cstheme="minorHAnsi"/>
                <w:i/>
                <w:sz w:val="20"/>
                <w:szCs w:val="20"/>
                <w:highlight w:val="lightGray"/>
              </w:rPr>
              <w:t>AB+BC≥AC</w:t>
            </w:r>
            <w:r w:rsidRPr="00922703">
              <w:rPr>
                <w:rFonts w:cstheme="minorHAnsi"/>
                <w:sz w:val="20"/>
                <w:szCs w:val="20"/>
                <w:highlight w:val="lightGray"/>
              </w:rPr>
              <w:t xml:space="preserve"> (W) </w:t>
            </w:r>
          </w:p>
          <w:p w14:paraId="770420A2" w14:textId="77777777" w:rsidR="00EE0CE6" w:rsidRPr="00745BBF" w:rsidRDefault="00EE0CE6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14:paraId="7464CE66" w14:textId="77777777" w:rsidR="00EE0CE6" w:rsidRPr="00745BBF" w:rsidRDefault="00EE0CE6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14:paraId="5A4F2074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14:paraId="289CF6A8" w14:textId="77777777" w:rsidR="00AE1955" w:rsidRPr="00745BBF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wielokątami foremnymi (D-W)</w:t>
            </w:r>
          </w:p>
          <w:p w14:paraId="28AF4FD1" w14:textId="77777777" w:rsidR="00AE1955" w:rsidRPr="00745BBF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pola wielokątów (R-W)</w:t>
            </w:r>
          </w:p>
        </w:tc>
      </w:tr>
    </w:tbl>
    <w:p w14:paraId="571A27B0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15EEFB12" w14:textId="77777777" w:rsidTr="008E1753">
        <w:tc>
          <w:tcPr>
            <w:tcW w:w="9062" w:type="dxa"/>
            <w:shd w:val="clear" w:color="auto" w:fill="ED7D31" w:themeFill="accent2"/>
          </w:tcPr>
          <w:p w14:paraId="217162FB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4.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WYRAŻENIA ALGEBRAICZNE</w:t>
            </w:r>
          </w:p>
        </w:tc>
      </w:tr>
      <w:tr w:rsidR="00A639A1" w:rsidRPr="00745BBF" w14:paraId="28FD269F" w14:textId="77777777" w:rsidTr="008E1753">
        <w:tc>
          <w:tcPr>
            <w:tcW w:w="9062" w:type="dxa"/>
            <w:shd w:val="clear" w:color="auto" w:fill="FFCC66"/>
          </w:tcPr>
          <w:p w14:paraId="0C22AABF" w14:textId="77777777" w:rsidR="00A639A1" w:rsidRPr="00745BBF" w:rsidRDefault="00A639A1" w:rsidP="00A6139A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45BD0BE0" w14:textId="77777777" w:rsidTr="00A639A1">
        <w:tc>
          <w:tcPr>
            <w:tcW w:w="9062" w:type="dxa"/>
          </w:tcPr>
          <w:p w14:paraId="12BF754F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wyrażenia algebraicznego (K)</w:t>
            </w:r>
          </w:p>
          <w:p w14:paraId="56041F7B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proste wyrażenia algebraiczne (K)</w:t>
            </w:r>
          </w:p>
          <w:p w14:paraId="77388BF8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i odczytywać wyrażenia algebraiczne (K-P)</w:t>
            </w:r>
          </w:p>
          <w:p w14:paraId="4F5EA493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obliczyć wartość liczbową wyrażenia bez jego przekształcenia dla jednej zmiennej wymiernej (K-P) </w:t>
            </w:r>
          </w:p>
          <w:p w14:paraId="7CDC826D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jednomianu (K)</w:t>
            </w:r>
          </w:p>
          <w:p w14:paraId="3284866F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jednomianów podobnych (K)</w:t>
            </w:r>
          </w:p>
          <w:p w14:paraId="21262D76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A45832">
              <w:rPr>
                <w:rFonts w:cstheme="minorHAnsi"/>
                <w:sz w:val="20"/>
                <w:szCs w:val="20"/>
              </w:rPr>
              <w:t>u</w:t>
            </w:r>
            <w:r w:rsidRPr="00745BBF">
              <w:rPr>
                <w:rFonts w:cstheme="minorHAnsi"/>
                <w:sz w:val="20"/>
                <w:szCs w:val="20"/>
              </w:rPr>
              <w:t>porządkować jednomiany (K-P)</w:t>
            </w:r>
          </w:p>
          <w:p w14:paraId="50AAD93D" w14:textId="77777777"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współczynniki liczbowe jednomianu (K)</w:t>
            </w:r>
          </w:p>
          <w:p w14:paraId="455CDD0A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jednomiany podobne (K)</w:t>
            </w:r>
          </w:p>
          <w:p w14:paraId="1698A758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sumy algebraicznej (K)</w:t>
            </w:r>
          </w:p>
          <w:p w14:paraId="7958A538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wyrazów podobnych (K)</w:t>
            </w:r>
          </w:p>
          <w:p w14:paraId="58C755C5" w14:textId="77777777"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wyrazy sumy algebraicznej (K)</w:t>
            </w:r>
          </w:p>
          <w:p w14:paraId="72324D4A" w14:textId="77777777" w:rsidR="003D3C3B" w:rsidRPr="00745BBF" w:rsidRDefault="003D3C3B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zredukować wyrazy podobne (K-P)</w:t>
            </w:r>
          </w:p>
          <w:p w14:paraId="0ECC1136" w14:textId="77777777" w:rsidR="00A45832" w:rsidRPr="00A45832" w:rsidRDefault="003D3C3B" w:rsidP="00A4583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przemnożyć każdy wyraz sumy algebraicznej przez liczbę (K)</w:t>
            </w:r>
          </w:p>
        </w:tc>
      </w:tr>
      <w:tr w:rsidR="00A639A1" w:rsidRPr="00745BBF" w14:paraId="64E242DA" w14:textId="77777777" w:rsidTr="008E1753">
        <w:tc>
          <w:tcPr>
            <w:tcW w:w="9062" w:type="dxa"/>
            <w:shd w:val="clear" w:color="auto" w:fill="FFCC66"/>
          </w:tcPr>
          <w:p w14:paraId="007D6041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14:paraId="2EA1CF8F" w14:textId="77777777" w:rsidTr="00A639A1">
        <w:tc>
          <w:tcPr>
            <w:tcW w:w="9062" w:type="dxa"/>
          </w:tcPr>
          <w:p w14:paraId="572B8999" w14:textId="77777777"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nazywania wyrażeń algebraicznych (P)</w:t>
            </w:r>
          </w:p>
          <w:p w14:paraId="3C4AA72C" w14:textId="77777777" w:rsidR="00A639A1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budować i odczytywać wyrażenia algebraiczne (K-P)</w:t>
            </w:r>
          </w:p>
          <w:p w14:paraId="16FC0EBD" w14:textId="77777777"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jednej zmiennej wymiernej (K-P)</w:t>
            </w:r>
          </w:p>
          <w:p w14:paraId="5ECE34A3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A45832">
              <w:rPr>
                <w:rFonts w:cstheme="minorHAnsi"/>
                <w:sz w:val="20"/>
                <w:szCs w:val="20"/>
              </w:rPr>
              <w:t>u</w:t>
            </w:r>
            <w:r w:rsidRPr="00745BBF">
              <w:rPr>
                <w:rFonts w:cstheme="minorHAnsi"/>
                <w:sz w:val="20"/>
                <w:szCs w:val="20"/>
              </w:rPr>
              <w:t>porządkować jednomiany (K-P)</w:t>
            </w:r>
          </w:p>
          <w:p w14:paraId="27C63219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przeprowadzania redukcji wyrazów podobnych (P)</w:t>
            </w:r>
          </w:p>
          <w:p w14:paraId="797CBD99" w14:textId="77777777"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zredukować wyrazy podobne (K-P)</w:t>
            </w:r>
          </w:p>
          <w:p w14:paraId="41829297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opuścić nawiasy (P)</w:t>
            </w:r>
          </w:p>
          <w:p w14:paraId="493E7602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(P)</w:t>
            </w:r>
          </w:p>
          <w:p w14:paraId="7C420BAE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przemnożyć każdy wyraz sumy algebraicznej przez jednomian (P)</w:t>
            </w:r>
          </w:p>
          <w:p w14:paraId="0CC71411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(P)</w:t>
            </w:r>
          </w:p>
          <w:p w14:paraId="4C597B69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podzielić sumę algebraiczną przez liczbę wymierną (P)</w:t>
            </w:r>
          </w:p>
          <w:p w14:paraId="1FE03D91" w14:textId="77777777" w:rsidR="00AE1955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pomnożyć dwumian przez dwumian (P)</w:t>
            </w:r>
          </w:p>
          <w:p w14:paraId="78A6B605" w14:textId="77777777" w:rsidR="00AD002E" w:rsidRPr="00745BBF" w:rsidRDefault="00AD002E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pomnożyć dwumian przez dwumian</w:t>
            </w:r>
            <w:r>
              <w:rPr>
                <w:rFonts w:cstheme="minorHAnsi"/>
                <w:sz w:val="20"/>
                <w:szCs w:val="20"/>
              </w:rPr>
              <w:t>, redukując wyrazy podobne</w:t>
            </w:r>
            <w:r w:rsidRPr="00745BBF">
              <w:rPr>
                <w:rFonts w:cstheme="minorHAnsi"/>
                <w:sz w:val="20"/>
                <w:szCs w:val="20"/>
              </w:rPr>
              <w:t xml:space="preserve"> (P)</w:t>
            </w:r>
          </w:p>
        </w:tc>
      </w:tr>
      <w:tr w:rsidR="00A639A1" w:rsidRPr="00745BBF" w14:paraId="0F807AA5" w14:textId="77777777" w:rsidTr="008E1753">
        <w:tc>
          <w:tcPr>
            <w:tcW w:w="9062" w:type="dxa"/>
            <w:shd w:val="clear" w:color="auto" w:fill="FFCC66"/>
          </w:tcPr>
          <w:p w14:paraId="10A4709A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5B6FBD65" w14:textId="77777777" w:rsidTr="00A639A1">
        <w:tc>
          <w:tcPr>
            <w:tcW w:w="9062" w:type="dxa"/>
          </w:tcPr>
          <w:p w14:paraId="4EEDD658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DC3250" w:rsidRPr="00745BBF">
              <w:rPr>
                <w:rFonts w:cstheme="minorHAnsi"/>
                <w:sz w:val="20"/>
                <w:szCs w:val="20"/>
              </w:rPr>
              <w:t>budować i odczytywać wyrażenia o konstrukcji wielodziałaniowej (R-D)</w:t>
            </w:r>
          </w:p>
          <w:p w14:paraId="1544D5F9" w14:textId="77777777" w:rsidR="00EE0CE6" w:rsidRPr="00745BBF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kilku zmiennych wymiernych (R-D)</w:t>
            </w:r>
          </w:p>
          <w:p w14:paraId="0CD1696F" w14:textId="77777777" w:rsidR="00EE0CE6" w:rsidRPr="00745BBF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14:paraId="58C66EBC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14:paraId="4F9310F7" w14:textId="77777777"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(R-D)</w:t>
            </w:r>
          </w:p>
          <w:p w14:paraId="57FEB86F" w14:textId="77777777" w:rsidR="00AE1955" w:rsidRPr="00745BBF" w:rsidRDefault="00AE1955" w:rsidP="00AE1955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sumy algebraiczne (R)</w:t>
            </w:r>
          </w:p>
          <w:p w14:paraId="61F658F5" w14:textId="77777777" w:rsidR="00AE1955" w:rsidRPr="00745BBF" w:rsidRDefault="00AE1955" w:rsidP="00AE1955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do prostszej postaci, stosując mnożenie sum algebraicznych (R-D)</w:t>
            </w:r>
          </w:p>
          <w:p w14:paraId="42BF98A7" w14:textId="77777777" w:rsidR="00AE1955" w:rsidRPr="00745BBF" w:rsidRDefault="00AE1955" w:rsidP="00AE1955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interpretować geometrycznie iloczyn sum algebraicznych (R)</w:t>
            </w:r>
          </w:p>
          <w:p w14:paraId="4B501CDA" w14:textId="77777777" w:rsidR="00AE1955" w:rsidRPr="005618C7" w:rsidRDefault="00AE1955" w:rsidP="005618C7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sum algebraicznych w zadaniach tekstowych (R-W)</w:t>
            </w:r>
          </w:p>
        </w:tc>
      </w:tr>
      <w:tr w:rsidR="00A639A1" w:rsidRPr="00745BBF" w14:paraId="6C5371E6" w14:textId="77777777" w:rsidTr="008E1753">
        <w:tc>
          <w:tcPr>
            <w:tcW w:w="9062" w:type="dxa"/>
            <w:shd w:val="clear" w:color="auto" w:fill="FFCC66"/>
          </w:tcPr>
          <w:p w14:paraId="68C1C29A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F65212" w:rsidRPr="00745BBF" w14:paraId="0015CF28" w14:textId="77777777" w:rsidTr="00F65212">
        <w:tc>
          <w:tcPr>
            <w:tcW w:w="9062" w:type="dxa"/>
          </w:tcPr>
          <w:p w14:paraId="58456A3B" w14:textId="77777777"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i odczytywać wyrażenia o konstrukcji wielodziałaniowej (R-D)</w:t>
            </w:r>
          </w:p>
          <w:p w14:paraId="7A094600" w14:textId="77777777"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kilku zmiennych wymiernych (R-D)</w:t>
            </w:r>
          </w:p>
          <w:p w14:paraId="50CF75C5" w14:textId="77777777"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14:paraId="41E5E580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obliczyć sumę algebraiczną znając jej wartość dla podanych wartości występujących w niej zmiennych (D) </w:t>
            </w:r>
          </w:p>
          <w:p w14:paraId="2BA23EA9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14:paraId="0A4AA719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(R-D)</w:t>
            </w:r>
          </w:p>
          <w:p w14:paraId="6CF92B6B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wstawić nawiasy w sumie algebraicznej tak, by wyrażenie spełniało podany warunek (D)</w:t>
            </w:r>
          </w:p>
          <w:p w14:paraId="2E0390B2" w14:textId="77777777"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dodawanie i odejmowanie sum algebraicznych w zadaniach tekstowych (D-W)</w:t>
            </w:r>
          </w:p>
          <w:p w14:paraId="59D2DAFF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zinterpretować geometrycznie iloczyn sumy algebraicznej przez jednomian (D) </w:t>
            </w:r>
          </w:p>
          <w:p w14:paraId="09285CC7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dla zmiennych wymiernych po przekształceniu do postaci dogodnej do obliczeń (R-D)</w:t>
            </w:r>
          </w:p>
          <w:p w14:paraId="6C7C0699" w14:textId="77777777" w:rsidR="00F65212" w:rsidRDefault="00DC3250" w:rsidP="00DC3250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jednomianów przez sumy (D-W)</w:t>
            </w:r>
            <w:r w:rsidR="00F65212" w:rsidRPr="00745BB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160049" w14:textId="77777777" w:rsidR="005618C7" w:rsidRPr="00745BBF" w:rsidRDefault="005618C7" w:rsidP="00DC3250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mnożenie sum algebraicznych do dowodzenia własności liczb (D-W)</w:t>
            </w:r>
          </w:p>
        </w:tc>
      </w:tr>
      <w:tr w:rsidR="00F65212" w:rsidRPr="00745BBF" w14:paraId="5597B3FB" w14:textId="77777777" w:rsidTr="008E1753">
        <w:tc>
          <w:tcPr>
            <w:tcW w:w="9062" w:type="dxa"/>
            <w:shd w:val="clear" w:color="auto" w:fill="FFCC66"/>
          </w:tcPr>
          <w:p w14:paraId="5FB8F4E4" w14:textId="77777777" w:rsidR="00F65212" w:rsidRPr="00745BBF" w:rsidRDefault="00F65212" w:rsidP="00F65212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F65212" w:rsidRPr="00745BBF" w14:paraId="2BED6416" w14:textId="77777777" w:rsidTr="00F65212">
        <w:tc>
          <w:tcPr>
            <w:tcW w:w="9062" w:type="dxa"/>
          </w:tcPr>
          <w:p w14:paraId="37E093E7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14:paraId="3D96D817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14:paraId="5EECB5A8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dodawanie i odejmowanie sum algebraicznych w zadaniach tekstowych (D-W)</w:t>
            </w:r>
          </w:p>
          <w:p w14:paraId="3A01DCED" w14:textId="77777777"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jednomianów przez sumy (D-W)</w:t>
            </w:r>
          </w:p>
          <w:p w14:paraId="74854357" w14:textId="77777777" w:rsidR="00F65212" w:rsidRPr="00745BBF" w:rsidRDefault="00F65212" w:rsidP="00F65212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sum algebraicznych w zadaniach tekstowych (R-W)</w:t>
            </w:r>
          </w:p>
          <w:p w14:paraId="3775593E" w14:textId="77777777" w:rsidR="00F65212" w:rsidRPr="00745BBF" w:rsidRDefault="00F65212" w:rsidP="00F65212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mnożenie sum algebraicznych do dowodzenia własności liczb (D-W)</w:t>
            </w:r>
          </w:p>
        </w:tc>
      </w:tr>
    </w:tbl>
    <w:p w14:paraId="4D255B2F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739F48D4" w14:textId="77777777" w:rsidTr="008E1753">
        <w:tc>
          <w:tcPr>
            <w:tcW w:w="9062" w:type="dxa"/>
            <w:shd w:val="clear" w:color="auto" w:fill="ED7D31" w:themeFill="accent2"/>
          </w:tcPr>
          <w:p w14:paraId="2D2806F2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5.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RÓWNANIA</w:t>
            </w:r>
          </w:p>
        </w:tc>
      </w:tr>
      <w:tr w:rsidR="00A639A1" w:rsidRPr="00745BBF" w14:paraId="361962C0" w14:textId="77777777" w:rsidTr="008E1753">
        <w:tc>
          <w:tcPr>
            <w:tcW w:w="9062" w:type="dxa"/>
            <w:shd w:val="clear" w:color="auto" w:fill="FFCC66"/>
          </w:tcPr>
          <w:p w14:paraId="40B9E1D4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4CB6D53A" w14:textId="77777777" w:rsidTr="00AD002E">
        <w:tc>
          <w:tcPr>
            <w:tcW w:w="9062" w:type="dxa"/>
            <w:shd w:val="clear" w:color="auto" w:fill="FFFFFF" w:themeFill="background1"/>
          </w:tcPr>
          <w:p w14:paraId="06EE2656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równania (K)</w:t>
            </w:r>
          </w:p>
          <w:p w14:paraId="794168C3" w14:textId="77777777" w:rsidR="00A639A1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zapisać zadanie w postaci równania (K-P)</w:t>
            </w:r>
          </w:p>
          <w:p w14:paraId="5D5CF188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rozwiązania równania (K)</w:t>
            </w:r>
          </w:p>
          <w:p w14:paraId="51AACF70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pojęcie rozwiązania równania (K)</w:t>
            </w:r>
          </w:p>
          <w:p w14:paraId="20E4DE25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sprawdzić, czy dana liczba spełnia równanie (K)</w:t>
            </w:r>
          </w:p>
          <w:p w14:paraId="072AFED9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metodę równań równoważnych (K-P)</w:t>
            </w:r>
          </w:p>
          <w:p w14:paraId="177F704D" w14:textId="77777777" w:rsidR="00C61D5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(K-P)</w:t>
            </w:r>
          </w:p>
          <w:p w14:paraId="0F03E68F" w14:textId="77777777" w:rsidR="00C61D5F" w:rsidRPr="00AD002E" w:rsidRDefault="00C61D5F" w:rsidP="00AD002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AD002E">
              <w:rPr>
                <w:rFonts w:cstheme="minorHAnsi"/>
                <w:sz w:val="20"/>
                <w:szCs w:val="20"/>
              </w:rPr>
              <w:t>umie rozwiązywać równania posiadające jeden pierwiastek</w:t>
            </w:r>
            <w:r w:rsidR="00AD002E" w:rsidRPr="00AD002E">
              <w:rPr>
                <w:rFonts w:cstheme="minorHAnsi"/>
                <w:sz w:val="20"/>
                <w:szCs w:val="20"/>
              </w:rPr>
              <w:t xml:space="preserve"> (K-P)</w:t>
            </w:r>
          </w:p>
          <w:p w14:paraId="23B0B259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bez stosowania przekształceń na wyrażeniach algebraicznych (K)</w:t>
            </w:r>
          </w:p>
        </w:tc>
      </w:tr>
      <w:tr w:rsidR="00A639A1" w:rsidRPr="00745BBF" w14:paraId="452508A3" w14:textId="77777777" w:rsidTr="008E1753">
        <w:tc>
          <w:tcPr>
            <w:tcW w:w="9062" w:type="dxa"/>
            <w:shd w:val="clear" w:color="auto" w:fill="FFCC66"/>
          </w:tcPr>
          <w:p w14:paraId="1D1EE432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14:paraId="72C5BD51" w14:textId="77777777" w:rsidTr="00A639A1">
        <w:tc>
          <w:tcPr>
            <w:tcW w:w="9062" w:type="dxa"/>
          </w:tcPr>
          <w:p w14:paraId="38C93114" w14:textId="77777777" w:rsidR="00C61D5F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(K-P)</w:t>
            </w:r>
          </w:p>
          <w:p w14:paraId="196C9A45" w14:textId="77777777" w:rsidR="00DC3250" w:rsidRPr="00745BBF" w:rsidRDefault="006A7291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 pojęcie:</w:t>
            </w:r>
            <w:r w:rsidR="00DC3250" w:rsidRPr="00745BBF">
              <w:rPr>
                <w:rFonts w:cstheme="minorHAnsi"/>
                <w:sz w:val="20"/>
                <w:szCs w:val="20"/>
              </w:rPr>
              <w:t xml:space="preserve"> równania równoważne (P)</w:t>
            </w:r>
          </w:p>
          <w:p w14:paraId="7666FFE9" w14:textId="77777777"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równania równoważne (P)</w:t>
            </w:r>
          </w:p>
          <w:p w14:paraId="68748C59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zbudować równanie o podanym rozwiązaniu (P)</w:t>
            </w:r>
            <w:r w:rsidRPr="00745BBF">
              <w:rPr>
                <w:rFonts w:cstheme="minorHAnsi"/>
                <w:sz w:val="20"/>
                <w:szCs w:val="20"/>
              </w:rPr>
              <w:tab/>
            </w:r>
          </w:p>
          <w:p w14:paraId="5A39122A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metodę równań równoważnych (K-P)</w:t>
            </w:r>
          </w:p>
          <w:p w14:paraId="5A7ABB4F" w14:textId="77777777" w:rsidR="00C61D5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(K-P)</w:t>
            </w:r>
          </w:p>
          <w:p w14:paraId="3170AEAD" w14:textId="77777777" w:rsidR="00C61D5F" w:rsidRPr="00AD002E" w:rsidRDefault="00AD002E" w:rsidP="00AD002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AD002E">
              <w:rPr>
                <w:rFonts w:cstheme="minorHAnsi"/>
                <w:sz w:val="20"/>
                <w:szCs w:val="20"/>
              </w:rPr>
              <w:t>umie rozwiązywać równania posiadające jeden pierwiastek (K-P)</w:t>
            </w:r>
          </w:p>
          <w:p w14:paraId="4AE9E8AE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prostych przekształceń na wyrażeniach algebraicznych (P)</w:t>
            </w:r>
          </w:p>
          <w:p w14:paraId="0A904025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analizować treść zadania o prostej konstrukcji (P)</w:t>
            </w:r>
          </w:p>
          <w:p w14:paraId="5AF97241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proste zadanie tekstowe za pomocą równania i sprawdzić poprawność rozwiązania (P)</w:t>
            </w:r>
          </w:p>
          <w:p w14:paraId="2EA104E6" w14:textId="77777777"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analizować treść zadania z procentami o prostej konstrukcji (P)</w:t>
            </w:r>
          </w:p>
          <w:p w14:paraId="7245CADC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proste zadanie tekstowe z procentami za pomocą równania (P)</w:t>
            </w:r>
          </w:p>
          <w:p w14:paraId="7A845BEB" w14:textId="77777777"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przekształcać proste wzory (P)</w:t>
            </w:r>
          </w:p>
          <w:p w14:paraId="42C74C45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 prostego wzoru określoną wielkość (P)</w:t>
            </w:r>
          </w:p>
        </w:tc>
      </w:tr>
      <w:tr w:rsidR="00A639A1" w:rsidRPr="00745BBF" w14:paraId="4B4BADEC" w14:textId="77777777" w:rsidTr="008E1753">
        <w:tc>
          <w:tcPr>
            <w:tcW w:w="9062" w:type="dxa"/>
            <w:shd w:val="clear" w:color="auto" w:fill="FFCC66"/>
          </w:tcPr>
          <w:p w14:paraId="26FCCCDB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5AE24205" w14:textId="77777777" w:rsidTr="00A639A1">
        <w:tc>
          <w:tcPr>
            <w:tcW w:w="9062" w:type="dxa"/>
          </w:tcPr>
          <w:p w14:paraId="315C11B3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(R-D)</w:t>
            </w:r>
          </w:p>
          <w:p w14:paraId="341FC723" w14:textId="77777777" w:rsidR="00C61D5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zbudować równanie o podanym rozwiązaniu (R)</w:t>
            </w:r>
          </w:p>
          <w:p w14:paraId="42274BA7" w14:textId="77777777" w:rsidR="00442983" w:rsidRPr="00745BBF" w:rsidRDefault="00442983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>zna pojęcia:</w:t>
            </w:r>
            <w:r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 </w:t>
            </w: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równanie </w:t>
            </w:r>
            <w:r w:rsidRPr="00442983">
              <w:rPr>
                <w:rFonts w:cstheme="minorHAnsi"/>
                <w:sz w:val="20"/>
                <w:szCs w:val="20"/>
                <w:highlight w:val="lightGray"/>
                <w:shd w:val="clear" w:color="auto" w:fill="DBDBDB" w:themeFill="accent3" w:themeFillTint="66"/>
              </w:rPr>
              <w:t>tożsamościowe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, sprzeczne</w:t>
            </w: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 (R-D)</w:t>
            </w:r>
          </w:p>
          <w:p w14:paraId="788E1982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(R)</w:t>
            </w:r>
          </w:p>
          <w:p w14:paraId="7E759A3E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równania sprzeczne i tożsamościowe (R-D)</w:t>
            </w:r>
          </w:p>
          <w:p w14:paraId="00AB2CD8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przekształceń na wyrażeniach algebraicznych (R-D)</w:t>
            </w:r>
          </w:p>
          <w:p w14:paraId="41E418BC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14:paraId="6695BBF6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14:paraId="1958C59B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14:paraId="7DA17ABC" w14:textId="77777777"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 procentami za pomocą równania i sprawdzić poprawność rozwiązania (R-W)</w:t>
            </w:r>
          </w:p>
          <w:p w14:paraId="36EE7DAD" w14:textId="77777777" w:rsidR="00C61D5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przekształcać wzory, w tym fizyczne i geometryczne (R-D)</w:t>
            </w:r>
          </w:p>
          <w:p w14:paraId="76582797" w14:textId="77777777" w:rsidR="006A7291" w:rsidRPr="006A7291" w:rsidRDefault="006A7291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6A7291">
              <w:rPr>
                <w:rFonts w:ascii="Calibri" w:hAnsi="Calibri" w:cs="Calibri"/>
                <w:sz w:val="20"/>
                <w:szCs w:val="20"/>
              </w:rPr>
              <w:t>umie zapisać odpowiednie założenie w trakcie przekształcania wzoru (R-D)</w:t>
            </w:r>
          </w:p>
          <w:p w14:paraId="2EF3D294" w14:textId="77777777" w:rsidR="00A639A1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  <w:tr w:rsidR="00A639A1" w:rsidRPr="00745BBF" w14:paraId="18350551" w14:textId="77777777" w:rsidTr="008E1753">
        <w:tc>
          <w:tcPr>
            <w:tcW w:w="9062" w:type="dxa"/>
            <w:shd w:val="clear" w:color="auto" w:fill="FFCC66"/>
          </w:tcPr>
          <w:p w14:paraId="350B93E2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14:paraId="10684872" w14:textId="77777777" w:rsidTr="00A639A1">
        <w:tc>
          <w:tcPr>
            <w:tcW w:w="9062" w:type="dxa"/>
          </w:tcPr>
          <w:p w14:paraId="4519C174" w14:textId="77777777" w:rsidR="006A7291" w:rsidRPr="006A7291" w:rsidRDefault="006A7291" w:rsidP="006A729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>zna pojęcia:</w:t>
            </w:r>
            <w:r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 </w:t>
            </w: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równanie </w:t>
            </w:r>
            <w:r w:rsidRPr="00442983">
              <w:rPr>
                <w:rFonts w:cstheme="minorHAnsi"/>
                <w:sz w:val="20"/>
                <w:szCs w:val="20"/>
                <w:highlight w:val="lightGray"/>
                <w:shd w:val="clear" w:color="auto" w:fill="DBDBDB" w:themeFill="accent3" w:themeFillTint="66"/>
              </w:rPr>
              <w:t>tożsamościowe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, sprzeczne</w:t>
            </w:r>
            <w:r w:rsidRPr="00442983">
              <w:rPr>
                <w:rFonts w:cstheme="minorHAnsi"/>
                <w:sz w:val="20"/>
                <w:szCs w:val="20"/>
                <w:shd w:val="clear" w:color="auto" w:fill="DBDBDB" w:themeFill="accent3" w:themeFillTint="66"/>
              </w:rPr>
              <w:t xml:space="preserve"> (R-D)</w:t>
            </w:r>
          </w:p>
          <w:p w14:paraId="081F4E7E" w14:textId="77777777" w:rsidR="007D4D37" w:rsidRPr="006A7291" w:rsidRDefault="00C61D5F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6A7291">
              <w:rPr>
                <w:rFonts w:cstheme="minorHAnsi"/>
                <w:sz w:val="20"/>
                <w:szCs w:val="20"/>
              </w:rPr>
              <w:t>umie zapisać zadanie w postaci równania (R-D)</w:t>
            </w:r>
          </w:p>
          <w:p w14:paraId="3412F8F6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wyszukuje wśród równań z wartością bezwzględną równania sprzeczne (</w:t>
            </w:r>
            <w:r w:rsidR="00E64571">
              <w:rPr>
                <w:rFonts w:cstheme="minorHAnsi"/>
                <w:sz w:val="20"/>
                <w:szCs w:val="20"/>
                <w:highlight w:val="lightGray"/>
              </w:rPr>
              <w:t>W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56E5D041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równania sprzeczne i tożsamościowe (R-D)</w:t>
            </w:r>
          </w:p>
          <w:p w14:paraId="4973341D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przekształceń na wyrażeniach algebraicznych (R-D)</w:t>
            </w:r>
          </w:p>
          <w:p w14:paraId="63A328F4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14:paraId="0567127A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14:paraId="5E3C9322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(D-W)</w:t>
            </w:r>
          </w:p>
          <w:p w14:paraId="54E55DC3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14:paraId="7E4AD695" w14:textId="77777777"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 procentami za pomocą równania i sprawdzić poprawność rozwiązania (R-W)</w:t>
            </w:r>
          </w:p>
          <w:p w14:paraId="1816FCAE" w14:textId="77777777" w:rsidR="00C61D5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przekształcać wzory, w tym fizyczne i geometryczne (R-D)</w:t>
            </w:r>
          </w:p>
          <w:p w14:paraId="44E85E13" w14:textId="77777777" w:rsidR="006A7291" w:rsidRDefault="006A7291" w:rsidP="006A729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6A7291">
              <w:rPr>
                <w:rFonts w:ascii="Calibri" w:hAnsi="Calibri" w:cs="Calibri"/>
                <w:sz w:val="20"/>
                <w:szCs w:val="20"/>
              </w:rPr>
              <w:t>umie zapisać odpowiednie założenie w trakcie przekształcania wzoru (R-D)</w:t>
            </w:r>
          </w:p>
          <w:p w14:paraId="216DE7F4" w14:textId="77777777" w:rsidR="00C61D5F" w:rsidRPr="006A7291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6A7291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  <w:tr w:rsidR="0016707E" w:rsidRPr="00745BBF" w14:paraId="78C48078" w14:textId="77777777" w:rsidTr="008E1753">
        <w:tc>
          <w:tcPr>
            <w:tcW w:w="9062" w:type="dxa"/>
            <w:shd w:val="clear" w:color="auto" w:fill="FFCC66"/>
          </w:tcPr>
          <w:p w14:paraId="0BAFF7DD" w14:textId="77777777"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14:paraId="2D1ECB44" w14:textId="77777777" w:rsidTr="00A639A1">
        <w:tc>
          <w:tcPr>
            <w:tcW w:w="9062" w:type="dxa"/>
          </w:tcPr>
          <w:p w14:paraId="25817BB9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14:paraId="7374330F" w14:textId="77777777" w:rsidR="00DC3250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problem w postaci równania (W)</w:t>
            </w:r>
          </w:p>
          <w:p w14:paraId="4BD7B1E5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14:paraId="2CD08A50" w14:textId="77777777" w:rsidR="00DC3250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(D-W)</w:t>
            </w:r>
          </w:p>
          <w:p w14:paraId="5756FD05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14:paraId="3F35A07A" w14:textId="77777777"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 procentami za pomocą równania i sprawdzić poprawność rozwiązania (R-W)</w:t>
            </w:r>
          </w:p>
          <w:p w14:paraId="075A453C" w14:textId="77777777"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</w:tbl>
    <w:p w14:paraId="1168B996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33054F4D" w14:textId="77777777" w:rsidTr="008E1753">
        <w:tc>
          <w:tcPr>
            <w:tcW w:w="9062" w:type="dxa"/>
            <w:shd w:val="clear" w:color="auto" w:fill="ED7D31" w:themeFill="accent2"/>
          </w:tcPr>
          <w:p w14:paraId="79A466B6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6.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POTĘGI I PIERWIASTKI</w:t>
            </w:r>
          </w:p>
        </w:tc>
      </w:tr>
      <w:tr w:rsidR="00A639A1" w:rsidRPr="00745BBF" w14:paraId="7B049494" w14:textId="77777777" w:rsidTr="008E1753">
        <w:tc>
          <w:tcPr>
            <w:tcW w:w="9062" w:type="dxa"/>
            <w:shd w:val="clear" w:color="auto" w:fill="FFCC66"/>
          </w:tcPr>
          <w:p w14:paraId="6DC00820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161B3BCE" w14:textId="77777777" w:rsidTr="00A639A1">
        <w:tc>
          <w:tcPr>
            <w:tcW w:w="9062" w:type="dxa"/>
          </w:tcPr>
          <w:p w14:paraId="79C4F3C3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i rozumie pojęcie potęgi o wykładniku naturalnym (K)</w:t>
            </w:r>
          </w:p>
          <w:p w14:paraId="13C885BD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potęgę o wykładniku naturalnym (K)</w:t>
            </w:r>
          </w:p>
          <w:p w14:paraId="0EBF6DEB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mnożenie i dzielenie potęg o tych samych podstawach (K)</w:t>
            </w:r>
          </w:p>
          <w:p w14:paraId="60E88412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iloczyny i ilorazy potęg o takich samych podstawach (K-P)</w:t>
            </w:r>
          </w:p>
          <w:p w14:paraId="531F8D1D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i dzielić potęgi o tych samych podstawach (K)</w:t>
            </w:r>
          </w:p>
          <w:p w14:paraId="7C7584EC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potęgowanie potęgi (K)</w:t>
            </w:r>
          </w:p>
          <w:p w14:paraId="43794772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potęgę potęgi (K)</w:t>
            </w:r>
          </w:p>
          <w:p w14:paraId="1EB6C80B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potęgować potęgę (K)</w:t>
            </w:r>
          </w:p>
          <w:p w14:paraId="6525097D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potęgowanie iloczynu i ilorazu (K)</w:t>
            </w:r>
          </w:p>
          <w:p w14:paraId="58E9E2CA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w postaci jednej potęgi iloczyny </w:t>
            </w:r>
            <w:r w:rsidRPr="005B15F1">
              <w:rPr>
                <w:rFonts w:cstheme="minorHAnsi"/>
                <w:sz w:val="20"/>
                <w:szCs w:val="20"/>
              </w:rPr>
              <w:t>i ilorazy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takich samych wykładnikach (K-P)</w:t>
            </w:r>
          </w:p>
          <w:p w14:paraId="1FAE4C2E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potęgować iloczyn </w:t>
            </w:r>
            <w:r w:rsidRPr="005B15F1">
              <w:rPr>
                <w:rFonts w:cstheme="minorHAnsi"/>
                <w:sz w:val="20"/>
                <w:szCs w:val="20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(K)</w:t>
            </w:r>
          </w:p>
          <w:p w14:paraId="7CAD50A8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iloczyn </w:t>
            </w:r>
            <w:r w:rsidRPr="005B15F1">
              <w:rPr>
                <w:rFonts w:cstheme="minorHAnsi"/>
                <w:sz w:val="20"/>
                <w:szCs w:val="20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tych samych wykładnikach w postaci jednej potęgi (K-P)</w:t>
            </w:r>
          </w:p>
          <w:p w14:paraId="1FFC35F8" w14:textId="77777777"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pojęcie notacji wykładniczej dla danych liczb (K)</w:t>
            </w:r>
          </w:p>
          <w:p w14:paraId="29AF252A" w14:textId="77777777"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 xml:space="preserve">umie </w:t>
            </w:r>
            <w:r w:rsidR="00F439F9">
              <w:rPr>
                <w:rFonts w:cstheme="minorHAnsi"/>
                <w:sz w:val="20"/>
                <w:szCs w:val="20"/>
              </w:rPr>
              <w:t xml:space="preserve">odczytać i </w:t>
            </w:r>
            <w:r w:rsidRPr="00E77F6A">
              <w:rPr>
                <w:rFonts w:cstheme="minorHAnsi"/>
                <w:sz w:val="20"/>
                <w:szCs w:val="20"/>
              </w:rPr>
              <w:t>zapisać dużą liczbę w notacji wykładniczej (K-P)</w:t>
            </w:r>
          </w:p>
          <w:p w14:paraId="3F318D55" w14:textId="77777777"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pojęcie potęgi liczby 10 o wykładniku całkowitym ujemnym (K)</w:t>
            </w:r>
          </w:p>
          <w:p w14:paraId="6B07BDE2" w14:textId="77777777" w:rsidR="004C737A" w:rsidRPr="00745BBF" w:rsidRDefault="004C737A" w:rsidP="004C737A">
            <w:pPr>
              <w:numPr>
                <w:ilvl w:val="0"/>
                <w:numId w:val="1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pojęcia pierwiastka arytmetycznego II stopnia z liczby nieujemnej oraz pierwiastka III stopnia z dowolnej</w:t>
            </w:r>
            <w:r w:rsidRPr="00745BBF">
              <w:rPr>
                <w:rFonts w:cstheme="minorHAnsi"/>
                <w:sz w:val="20"/>
                <w:szCs w:val="20"/>
              </w:rPr>
              <w:t xml:space="preserve"> liczby (K)</w:t>
            </w:r>
          </w:p>
          <w:p w14:paraId="230C764C" w14:textId="77777777" w:rsidR="004C737A" w:rsidRPr="00745BBF" w:rsidRDefault="004C737A" w:rsidP="004C737A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pierwiastka II stopnia z kwadratu liczby nieujemnej i pierwiastka III stopnia z sześcianu dowolnej liczby (K)</w:t>
            </w:r>
          </w:p>
          <w:p w14:paraId="30230A5E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II stopnia z kwadratu liczby nieujemnej i pierwiastek III stopnia z sześcianu dowolnej liczby (K)</w:t>
            </w:r>
          </w:p>
          <w:p w14:paraId="4B5179EF" w14:textId="77777777" w:rsidR="004C737A" w:rsidRPr="00745BBF" w:rsidRDefault="004C737A" w:rsidP="004C737A">
            <w:pPr>
              <w:numPr>
                <w:ilvl w:val="0"/>
                <w:numId w:val="15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arytmetyczny II stopnia z liczby nieujemnej i pierwiastek III stopnia z dowolnej liczby (K-P)</w:t>
            </w:r>
          </w:p>
          <w:p w14:paraId="0FBFB219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pierwiastka z iloczynu i ilorazu (K)</w:t>
            </w:r>
          </w:p>
          <w:p w14:paraId="48202E9E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oraz włączyć czynnik pod znak pierwiastka (K-P)</w:t>
            </w:r>
          </w:p>
          <w:p w14:paraId="15A92C75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i dzielić pierwiastki II stopnia oraz pierwiastki III stopnia (K)</w:t>
            </w:r>
          </w:p>
        </w:tc>
      </w:tr>
      <w:tr w:rsidR="00A639A1" w:rsidRPr="00745BBF" w14:paraId="6CD3E85F" w14:textId="77777777" w:rsidTr="008E1753">
        <w:tc>
          <w:tcPr>
            <w:tcW w:w="9062" w:type="dxa"/>
            <w:shd w:val="clear" w:color="auto" w:fill="FFCC66"/>
          </w:tcPr>
          <w:p w14:paraId="2DD20343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14:paraId="4872E0D7" w14:textId="77777777" w:rsidTr="0016707E">
        <w:tc>
          <w:tcPr>
            <w:tcW w:w="9062" w:type="dxa"/>
          </w:tcPr>
          <w:p w14:paraId="188665D9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postaci potęgi (P)</w:t>
            </w:r>
          </w:p>
          <w:p w14:paraId="76FDE782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znak potęgi, nie wykonując obliczeń (P)</w:t>
            </w:r>
          </w:p>
          <w:p w14:paraId="05A7507B" w14:textId="77777777" w:rsidR="00A639A1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potęgi (P)</w:t>
            </w:r>
          </w:p>
          <w:p w14:paraId="7EC721AC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powstanie wzoru na mnożenie i dzielenie potęg o tych samych podstawach (P)</w:t>
            </w:r>
          </w:p>
          <w:p w14:paraId="3863BD05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iloczyny i ilorazy potęg o takich samych podstawach (K-P)</w:t>
            </w:r>
          </w:p>
          <w:p w14:paraId="65573444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i dzielenie potęg o tych samych podstawach do obliczania wartości liczbowej wyrażeń (P)</w:t>
            </w:r>
          </w:p>
          <w:p w14:paraId="5D7D1188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powstanie wzoru na potęgowanie potęgi (P)</w:t>
            </w:r>
          </w:p>
          <w:p w14:paraId="22167FC6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przedstawić potęgę w postaci potęgowania potęgi (P)</w:t>
            </w:r>
          </w:p>
          <w:p w14:paraId="5430A1F3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potęgi do obliczania wartości liczbowej wyrażeń (P)</w:t>
            </w:r>
          </w:p>
          <w:p w14:paraId="68C1CB01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rozumie powstanie wzoru na potęgowanie iloczynu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</w:t>
            </w:r>
            <w:r w:rsidRPr="005B15F1">
              <w:rPr>
                <w:rFonts w:cstheme="minorHAnsi"/>
                <w:sz w:val="20"/>
                <w:szCs w:val="20"/>
              </w:rPr>
              <w:t xml:space="preserve"> ilorazu</w:t>
            </w:r>
            <w:r w:rsidRPr="00745BBF">
              <w:rPr>
                <w:rFonts w:cstheme="minorHAnsi"/>
                <w:sz w:val="20"/>
                <w:szCs w:val="20"/>
              </w:rPr>
              <w:t xml:space="preserve"> (P)</w:t>
            </w:r>
          </w:p>
          <w:p w14:paraId="6D95DC7F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w postaci jednej potęgi iloczyny </w:t>
            </w:r>
            <w:r w:rsidRPr="005B15F1">
              <w:rPr>
                <w:rFonts w:cstheme="minorHAnsi"/>
                <w:sz w:val="20"/>
                <w:szCs w:val="20"/>
              </w:rPr>
              <w:t>i ilorazy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takich samych wykładnikach (K-P)</w:t>
            </w:r>
          </w:p>
          <w:p w14:paraId="2938ECFF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iloczyn </w:t>
            </w:r>
            <w:r w:rsidRPr="005B15F1">
              <w:rPr>
                <w:rFonts w:cstheme="minorHAnsi"/>
                <w:sz w:val="20"/>
                <w:szCs w:val="20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tych samych wykładnikach w postaci jednej potęgi (K-P)</w:t>
            </w:r>
          </w:p>
          <w:p w14:paraId="07E8CC08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(P)</w:t>
            </w:r>
          </w:p>
          <w:p w14:paraId="08E7F6C6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arytmetycznego, stosując działania na potęgach (P-R)</w:t>
            </w:r>
          </w:p>
          <w:p w14:paraId="45F2AF52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F439F9">
              <w:rPr>
                <w:rFonts w:cstheme="minorHAnsi"/>
                <w:sz w:val="20"/>
                <w:szCs w:val="20"/>
              </w:rPr>
              <w:t xml:space="preserve">odczytać i </w:t>
            </w:r>
            <w:r w:rsidRPr="00745BBF">
              <w:rPr>
                <w:rFonts w:cstheme="minorHAnsi"/>
                <w:sz w:val="20"/>
                <w:szCs w:val="20"/>
              </w:rPr>
              <w:t>zapisać dużą liczbę w notacji wykładniczej (K-P)</w:t>
            </w:r>
          </w:p>
          <w:p w14:paraId="0A3CA8C5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bardzo małą liczbę w notacji wykładniczej, wykorzystując potęgi liczby 10 o ujemnych </w:t>
            </w:r>
            <w:proofErr w:type="gramStart"/>
            <w:r w:rsidRPr="00745BBF">
              <w:rPr>
                <w:rFonts w:cstheme="minorHAnsi"/>
                <w:sz w:val="20"/>
                <w:szCs w:val="20"/>
              </w:rPr>
              <w:t>wykładnikach( P</w:t>
            </w:r>
            <w:proofErr w:type="gramEnd"/>
            <w:r w:rsidRPr="00745BBF">
              <w:rPr>
                <w:rFonts w:cstheme="minorHAnsi"/>
                <w:sz w:val="20"/>
                <w:szCs w:val="20"/>
              </w:rPr>
              <w:t>)</w:t>
            </w:r>
          </w:p>
          <w:p w14:paraId="54234816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arytmetyczny II stopnia z liczby nieujemnej i pierwiastek III stopnia z dowolnej liczby (K-P)</w:t>
            </w:r>
          </w:p>
          <w:p w14:paraId="68914882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wartość wyrażenia zawierającego pierwiastki (P)</w:t>
            </w:r>
          </w:p>
          <w:p w14:paraId="28979F3C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(P)</w:t>
            </w:r>
          </w:p>
          <w:p w14:paraId="5BC48BE0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oraz włączyć czynnik pod znak pierwiastka (K-P)</w:t>
            </w:r>
          </w:p>
          <w:p w14:paraId="1E36EA5E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wzory na obliczanie pierwiastka z iloczynu i ilorazu do wyznaczania wartości liczbowej wyrażeń (P)</w:t>
            </w:r>
          </w:p>
          <w:p w14:paraId="3BC9D165" w14:textId="77777777"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</w:tc>
      </w:tr>
      <w:tr w:rsidR="00A639A1" w:rsidRPr="00745BBF" w14:paraId="7B075556" w14:textId="77777777" w:rsidTr="008E1753">
        <w:tc>
          <w:tcPr>
            <w:tcW w:w="9062" w:type="dxa"/>
            <w:shd w:val="clear" w:color="auto" w:fill="FFCC66"/>
          </w:tcPr>
          <w:p w14:paraId="7A286714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28B15CEB" w14:textId="77777777" w:rsidTr="00A639A1">
        <w:tc>
          <w:tcPr>
            <w:tcW w:w="9062" w:type="dxa"/>
          </w:tcPr>
          <w:p w14:paraId="6361B3CF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postaci iloczynu potęg liczb pierwszych (R)</w:t>
            </w:r>
          </w:p>
          <w:p w14:paraId="363BF7DF" w14:textId="77777777" w:rsidR="004C737A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potęgi (R-D)</w:t>
            </w:r>
          </w:p>
          <w:p w14:paraId="35A10087" w14:textId="77777777" w:rsidR="00EC5497" w:rsidRPr="00EC5497" w:rsidRDefault="00EC5497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o różnych wykładnikach naturalnych i takich samych podstawach oraz o takich samych wykładnikach naturalnych i różnych dodatnich podstawach (</w:t>
            </w:r>
            <w:r>
              <w:rPr>
                <w:rFonts w:cstheme="minorHAnsi"/>
                <w:sz w:val="20"/>
                <w:szCs w:val="20"/>
                <w:highlight w:val="lightGray"/>
              </w:rPr>
              <w:t>R-D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7C9DFEB3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i dzielenie potęg o tych samych podstawach do obliczania wartości liczbowej wyrażeń (R-D)</w:t>
            </w:r>
          </w:p>
          <w:p w14:paraId="54411A0E" w14:textId="77777777" w:rsidR="00644F14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nietypowe zadanie tekstowe związane z potęgami (R-D)</w:t>
            </w:r>
          </w:p>
          <w:p w14:paraId="60915CD5" w14:textId="77777777" w:rsidR="00A639A1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porównanie ilorazowe potęg o jednakowych podstawach (R)</w:t>
            </w:r>
          </w:p>
          <w:p w14:paraId="43A337BD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sprowadzając je do tej samej podstawy (R)</w:t>
            </w:r>
          </w:p>
          <w:p w14:paraId="679E17C3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potęgi do obliczania wartości liczbowej wyrażeń (R – D)</w:t>
            </w:r>
          </w:p>
          <w:p w14:paraId="37028655" w14:textId="77777777" w:rsidR="004C737A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iloczynu i ilorazu w zadaniach tekstowych (R-D)</w:t>
            </w:r>
          </w:p>
          <w:p w14:paraId="76E83355" w14:textId="77777777" w:rsidR="002F4694" w:rsidRPr="00745BBF" w:rsidRDefault="002F4694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14:paraId="45063685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działania na potęgach w zadaniach tekstowych (R-D) </w:t>
            </w:r>
          </w:p>
          <w:p w14:paraId="1A6662DC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notacji wykładniczej w praktyce (R)</w:t>
            </w:r>
          </w:p>
          <w:p w14:paraId="64EB63E4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daną liczbę w notacji wykładniczej (R)</w:t>
            </w:r>
          </w:p>
          <w:p w14:paraId="35641718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zapisane w notacji wykładniczej (R-D)</w:t>
            </w:r>
          </w:p>
          <w:p w14:paraId="5BD6B175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14:paraId="5662C91E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14:paraId="26CA6828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notacji wykładniczej w praktyce (R)</w:t>
            </w:r>
          </w:p>
          <w:p w14:paraId="3E0A7B5B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notacji wykładniczej (R)</w:t>
            </w:r>
          </w:p>
          <w:p w14:paraId="332B2E12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14:paraId="1A93447B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14:paraId="1EB6D14B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wartość wyrażenia zawierającego pierwiastki (R)</w:t>
            </w:r>
          </w:p>
          <w:p w14:paraId="6687DCF8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(R-D)</w:t>
            </w:r>
          </w:p>
          <w:p w14:paraId="0535152D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liczbę niewymierną (R-D)</w:t>
            </w:r>
          </w:p>
          <w:p w14:paraId="607A1538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14:paraId="468CF630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(R)</w:t>
            </w:r>
          </w:p>
          <w:p w14:paraId="28CD580B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włączyć czynnik pod znak pierwiastka (R-D)</w:t>
            </w:r>
          </w:p>
          <w:p w14:paraId="68B77835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14:paraId="618B7DC4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zawierające potęgi i pierwiastki do prostszej postaci (R-D)</w:t>
            </w:r>
          </w:p>
          <w:p w14:paraId="3F64B35A" w14:textId="77777777" w:rsidR="004C737A" w:rsidRPr="00745BBF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  <w:p w14:paraId="154153CC" w14:textId="77777777" w:rsidR="004C737A" w:rsidRDefault="004C737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niewymierne (R-D)</w:t>
            </w:r>
          </w:p>
          <w:p w14:paraId="06387342" w14:textId="77777777" w:rsidR="00E77F6A" w:rsidRPr="00745BBF" w:rsidRDefault="00E77F6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arytmetycznego, stosując działania na potęgach (P-R)</w:t>
            </w:r>
          </w:p>
          <w:p w14:paraId="3EAA5CA8" w14:textId="77777777" w:rsidR="00E77F6A" w:rsidRPr="00E77F6A" w:rsidRDefault="00E77F6A" w:rsidP="00EC5497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</w:tc>
      </w:tr>
      <w:tr w:rsidR="00A639A1" w:rsidRPr="00745BBF" w14:paraId="23C02F00" w14:textId="77777777" w:rsidTr="008E1753">
        <w:tc>
          <w:tcPr>
            <w:tcW w:w="9062" w:type="dxa"/>
            <w:shd w:val="clear" w:color="auto" w:fill="FFCC66"/>
          </w:tcPr>
          <w:p w14:paraId="37466C94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14:paraId="6D172C83" w14:textId="77777777" w:rsidTr="00A639A1">
        <w:tc>
          <w:tcPr>
            <w:tcW w:w="9062" w:type="dxa"/>
          </w:tcPr>
          <w:p w14:paraId="1ED7E68C" w14:textId="77777777" w:rsidR="002F4694" w:rsidRPr="002F4694" w:rsidRDefault="002F4694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zapisać liczbę w postaci iloczynu potęg liczb pierwszych (R)</w:t>
            </w:r>
          </w:p>
          <w:p w14:paraId="5BB450A4" w14:textId="77777777" w:rsidR="002F4694" w:rsidRDefault="002F4694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obliczyć wartość wyrażenia arytmetycznego zawierającego potęgi (R-D)</w:t>
            </w:r>
          </w:p>
          <w:p w14:paraId="2F867DDE" w14:textId="77777777" w:rsidR="00EC5497" w:rsidRPr="00EC5497" w:rsidRDefault="00EC5497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o różnych wykładnikach naturalnych i takich samych podstawach oraz o takich samych wykładnikach naturalnych i różnych dodatnich podstawach (</w:t>
            </w:r>
            <w:r>
              <w:rPr>
                <w:rFonts w:cstheme="minorHAnsi"/>
                <w:sz w:val="20"/>
                <w:szCs w:val="20"/>
                <w:highlight w:val="lightGray"/>
              </w:rPr>
              <w:t>R-D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)</w:t>
            </w:r>
          </w:p>
          <w:p w14:paraId="559782C4" w14:textId="77777777" w:rsidR="002F4694" w:rsidRPr="002F4694" w:rsidRDefault="002F4694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stosować mnożenie i dzielenie potęg o tych samych podstawach do obliczania wartości liczbowej wyrażeń (R-D)</w:t>
            </w:r>
          </w:p>
          <w:p w14:paraId="3080803B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nietypowe zadanie tekstowe związane z potęgami (R-D)</w:t>
            </w:r>
          </w:p>
          <w:p w14:paraId="4CC427E8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potęgowanie potęgi do obliczania </w:t>
            </w:r>
            <w:r w:rsidR="00644F14" w:rsidRPr="00745BBF">
              <w:rPr>
                <w:rFonts w:cstheme="minorHAnsi"/>
                <w:sz w:val="20"/>
                <w:szCs w:val="20"/>
              </w:rPr>
              <w:t>wartości liczbowej wyrażeń (R-</w:t>
            </w:r>
            <w:r w:rsidRPr="00745BBF">
              <w:rPr>
                <w:rFonts w:cstheme="minorHAnsi"/>
                <w:sz w:val="20"/>
                <w:szCs w:val="20"/>
              </w:rPr>
              <w:t>D)</w:t>
            </w:r>
          </w:p>
          <w:p w14:paraId="1C3BCC45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potęgowanie iloczynu i ilorazu w zadaniach tekstowych (R-D) </w:t>
            </w:r>
          </w:p>
          <w:p w14:paraId="3D183681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14:paraId="64EFB89F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porównywać potęgi o różnych podstawach i różnych wykładnikach, stosując działania na potęgach (D-W)</w:t>
            </w:r>
          </w:p>
          <w:p w14:paraId="5B8A89B8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działania na potęgach w zadaniach tekstowych (R-D)</w:t>
            </w:r>
          </w:p>
          <w:p w14:paraId="6CD24F80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zapisane w notacji wykładniczej (R-D)</w:t>
            </w:r>
          </w:p>
          <w:p w14:paraId="5B40E4C6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14:paraId="639562C2" w14:textId="77777777" w:rsidR="007D4D37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14:paraId="74FA9CB7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14:paraId="4D5B1C6E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14:paraId="3B5E7CDB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 xml:space="preserve">umie obliczyć wartość wyrażenia arytmetycznego zawierającego liczby zapisane w notacji </w:t>
            </w:r>
            <w:r w:rsidRPr="002F4694">
              <w:rPr>
                <w:rFonts w:cstheme="minorHAnsi"/>
                <w:sz w:val="20"/>
                <w:szCs w:val="20"/>
                <w:highlight w:val="lightGray"/>
              </w:rPr>
              <w:t>wykładniczej</w:t>
            </w:r>
            <w:r w:rsidR="002F4694" w:rsidRPr="002F4694">
              <w:rPr>
                <w:rFonts w:cstheme="minorHAnsi"/>
                <w:sz w:val="20"/>
                <w:szCs w:val="20"/>
                <w:highlight w:val="lightGray"/>
              </w:rPr>
              <w:t xml:space="preserve"> (D)</w:t>
            </w:r>
          </w:p>
          <w:p w14:paraId="32E8AFAE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(R-D)</w:t>
            </w:r>
          </w:p>
          <w:p w14:paraId="23A8830D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liczbę niewymierną (R-D)</w:t>
            </w:r>
          </w:p>
          <w:p w14:paraId="12B83F39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14:paraId="415E3BB5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włączyć czynnik pod znak pierwiastka (R-D)</w:t>
            </w:r>
          </w:p>
          <w:p w14:paraId="57256BF7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14:paraId="51ABBB12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  <w:p w14:paraId="4434814C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zawierające potęgi i pierwiastki do prostszej postaci (R-D)</w:t>
            </w:r>
          </w:p>
          <w:p w14:paraId="2D511FB2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  <w:p w14:paraId="1C39B666" w14:textId="77777777" w:rsidR="00961391" w:rsidRPr="00745BBF" w:rsidRDefault="00961391" w:rsidP="00EC5497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niewymierne (R-D)</w:t>
            </w:r>
          </w:p>
        </w:tc>
      </w:tr>
      <w:tr w:rsidR="0016707E" w:rsidRPr="00745BBF" w14:paraId="610A0F90" w14:textId="77777777" w:rsidTr="008E1753">
        <w:tc>
          <w:tcPr>
            <w:tcW w:w="9062" w:type="dxa"/>
            <w:shd w:val="clear" w:color="auto" w:fill="FFCC66"/>
          </w:tcPr>
          <w:p w14:paraId="2D13860B" w14:textId="77777777"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14:paraId="302E1507" w14:textId="77777777" w:rsidTr="00A639A1">
        <w:tc>
          <w:tcPr>
            <w:tcW w:w="9062" w:type="dxa"/>
          </w:tcPr>
          <w:p w14:paraId="5A03F0A9" w14:textId="77777777" w:rsidR="00F83EED" w:rsidRPr="00F83EED" w:rsidRDefault="00F83EED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F83EED">
              <w:rPr>
                <w:rFonts w:ascii="Calibri" w:hAnsi="Calibri" w:cs="Calibri"/>
                <w:sz w:val="20"/>
                <w:szCs w:val="20"/>
              </w:rPr>
              <w:t>umie rozwiązać nietypowe zadanie tekstowe związane z potęgami (W)</w:t>
            </w:r>
          </w:p>
          <w:p w14:paraId="64346C11" w14:textId="77777777" w:rsidR="00F83EED" w:rsidRPr="00F83EED" w:rsidRDefault="00F83EED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83EED">
              <w:rPr>
                <w:rFonts w:ascii="Calibri" w:hAnsi="Calibri" w:cs="Calibri"/>
                <w:sz w:val="20"/>
                <w:szCs w:val="20"/>
              </w:rPr>
              <w:t>umie przekształcić wyrażenie arytmetyczne zawierające potęgi (W)</w:t>
            </w:r>
          </w:p>
          <w:p w14:paraId="4A22BEDD" w14:textId="77777777"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i porządkować potęgi, korzystając z potęgowania potęgi (W)</w:t>
            </w:r>
            <w:r w:rsidRPr="00745BB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00F356" w14:textId="77777777"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14:paraId="6983F5EB" w14:textId="77777777"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porównywać potęgi o różnych podstawach i różnych wykładnikach, stosując działania na potęgach (D-W)</w:t>
            </w:r>
          </w:p>
          <w:p w14:paraId="067E23BF" w14:textId="77777777"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</w:tc>
      </w:tr>
    </w:tbl>
    <w:p w14:paraId="72E981AF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2759C348" w14:textId="77777777" w:rsidTr="008E1753">
        <w:tc>
          <w:tcPr>
            <w:tcW w:w="9062" w:type="dxa"/>
            <w:shd w:val="clear" w:color="auto" w:fill="ED7D31" w:themeFill="accent2"/>
          </w:tcPr>
          <w:p w14:paraId="0321161B" w14:textId="77777777" w:rsidR="00A639A1" w:rsidRPr="00745BBF" w:rsidRDefault="00311430" w:rsidP="005B15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7.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B15F1">
              <w:rPr>
                <w:rFonts w:cstheme="minorHAnsi"/>
                <w:b/>
                <w:sz w:val="20"/>
                <w:szCs w:val="20"/>
              </w:rPr>
              <w:t>TWIERDZENIE PITAGORASA</w:t>
            </w:r>
          </w:p>
        </w:tc>
      </w:tr>
      <w:tr w:rsidR="00A639A1" w:rsidRPr="00745BBF" w14:paraId="18813E73" w14:textId="77777777" w:rsidTr="008E1753">
        <w:tc>
          <w:tcPr>
            <w:tcW w:w="9062" w:type="dxa"/>
            <w:shd w:val="clear" w:color="auto" w:fill="FFCC66"/>
          </w:tcPr>
          <w:p w14:paraId="39A560D9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4CA9385D" w14:textId="77777777" w:rsidTr="00A639A1">
        <w:tc>
          <w:tcPr>
            <w:tcW w:w="9062" w:type="dxa"/>
          </w:tcPr>
          <w:p w14:paraId="31457E8C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twierdzenie Pitagorasa (K)</w:t>
            </w:r>
          </w:p>
          <w:p w14:paraId="5214803F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potrzebę stosowania twierdzenia Pitagorasa (K)</w:t>
            </w:r>
          </w:p>
          <w:p w14:paraId="7788E459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przeciwprostokątnej na podstawie twierdzenia Pitagorasa (K)</w:t>
            </w:r>
          </w:p>
          <w:p w14:paraId="59AD2703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w innej figurze (K)</w:t>
            </w:r>
          </w:p>
          <w:p w14:paraId="62BE8185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prostych zadaniach o trójkątach, prostokątach, trapezach, rombach (K-P)</w:t>
            </w:r>
          </w:p>
          <w:p w14:paraId="417BA694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długości przekątnej kwadratu (K)</w:t>
            </w:r>
          </w:p>
          <w:p w14:paraId="3FB25EBF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wysokości trójkąta równobocznego (K)</w:t>
            </w:r>
          </w:p>
          <w:p w14:paraId="38E99D34" w14:textId="77777777" w:rsidR="005B15F1" w:rsidRPr="00A527B8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przekątnej kwadratu, znając długość jego boku (K-P)</w:t>
            </w:r>
          </w:p>
          <w:p w14:paraId="7540A93B" w14:textId="77777777" w:rsidR="00961391" w:rsidRPr="005B15F1" w:rsidRDefault="005B15F1" w:rsidP="005B15F1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(K-P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A639A1" w:rsidRPr="00745BBF" w14:paraId="576EABD4" w14:textId="77777777" w:rsidTr="008E1753">
        <w:tc>
          <w:tcPr>
            <w:tcW w:w="9062" w:type="dxa"/>
            <w:shd w:val="clear" w:color="auto" w:fill="FFCC66"/>
          </w:tcPr>
          <w:p w14:paraId="12E43269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14:paraId="363C42F3" w14:textId="77777777" w:rsidTr="00A639A1">
        <w:tc>
          <w:tcPr>
            <w:tcW w:w="9062" w:type="dxa"/>
          </w:tcPr>
          <w:p w14:paraId="4BC2BB02" w14:textId="77777777" w:rsidR="00671F8E" w:rsidRPr="00A527B8" w:rsidRDefault="00671F8E" w:rsidP="00671F8E">
            <w:pPr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długości przyprostokątnych na podstawie twierdzenia Pitagorasa (P)</w:t>
            </w:r>
          </w:p>
          <w:p w14:paraId="088D1126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prostych zadaniach o trójkątach, prostokątach, trapezach, rombach (K-P)</w:t>
            </w:r>
          </w:p>
          <w:p w14:paraId="26D794FB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pola trójkąta równobocznego (P)</w:t>
            </w:r>
          </w:p>
          <w:p w14:paraId="377B212C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wyprowadzić wzór na obliczanie długości przekątnej kwadratu (P)</w:t>
            </w:r>
          </w:p>
          <w:p w14:paraId="09B47379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przekątnej kwadratu, znając długość jego boku (K-P)</w:t>
            </w:r>
          </w:p>
          <w:p w14:paraId="6ABE9E4E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wysokość lub pole trójkąta równobocznego, znając długość jego boku (P-R)</w:t>
            </w:r>
          </w:p>
          <w:p w14:paraId="2DCBFCC4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kwadratu, znając długość jego przekątnej (P)</w:t>
            </w:r>
          </w:p>
          <w:p w14:paraId="05ACAA4C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(P)</w:t>
            </w:r>
          </w:p>
          <w:p w14:paraId="4C0DD6D6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(P)</w:t>
            </w:r>
          </w:p>
          <w:p w14:paraId="49F7B68B" w14:textId="77777777" w:rsidR="00671F8E" w:rsidRPr="00A527B8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(K-P)</w:t>
            </w:r>
          </w:p>
          <w:p w14:paraId="3F22D46E" w14:textId="77777777" w:rsidR="00961391" w:rsidRPr="00671F8E" w:rsidRDefault="00671F8E" w:rsidP="00671F8E">
            <w:pPr>
              <w:numPr>
                <w:ilvl w:val="0"/>
                <w:numId w:val="25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(P)</w:t>
            </w:r>
          </w:p>
        </w:tc>
      </w:tr>
      <w:tr w:rsidR="00A639A1" w:rsidRPr="00745BBF" w14:paraId="18923F2E" w14:textId="77777777" w:rsidTr="008E1753">
        <w:tc>
          <w:tcPr>
            <w:tcW w:w="9062" w:type="dxa"/>
            <w:shd w:val="clear" w:color="auto" w:fill="FFCC66"/>
          </w:tcPr>
          <w:p w14:paraId="40E12697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14:paraId="2F2153F5" w14:textId="77777777" w:rsidTr="00A639A1">
        <w:tc>
          <w:tcPr>
            <w:tcW w:w="9062" w:type="dxa"/>
          </w:tcPr>
          <w:p w14:paraId="3D8E96C3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o trójkątach, prostokątach, trapezach, rombach (R-D)</w:t>
            </w:r>
          </w:p>
          <w:p w14:paraId="223A8285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tekstowych (R-D)</w:t>
            </w:r>
          </w:p>
          <w:p w14:paraId="39ADED53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wyprowadzić wzór na obliczanie wysokości trójkąta równobocznego (R)</w:t>
            </w:r>
          </w:p>
          <w:p w14:paraId="60766E27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kwadratu, znając długość jego przekątnej (R)</w:t>
            </w:r>
          </w:p>
          <w:p w14:paraId="3A6CC8AD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trójkąta równobocznego, znając jego wysokość (R-D)</w:t>
            </w:r>
          </w:p>
          <w:p w14:paraId="7A5B6E02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(R-W)</w:t>
            </w:r>
          </w:p>
          <w:p w14:paraId="209848C7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14:paraId="0D2CAC20" w14:textId="77777777" w:rsidR="00671F8E" w:rsidRPr="00A527B8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(R-W)</w:t>
            </w:r>
          </w:p>
          <w:p w14:paraId="05D3F316" w14:textId="77777777" w:rsidR="00961391" w:rsidRPr="00671F8E" w:rsidRDefault="00671F8E" w:rsidP="00671F8E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wysokość lub pole trójkąta równobocznego, znając długość jego boku (P-R)</w:t>
            </w:r>
          </w:p>
        </w:tc>
      </w:tr>
      <w:tr w:rsidR="00A639A1" w:rsidRPr="00745BBF" w14:paraId="5D05ED69" w14:textId="77777777" w:rsidTr="008E1753">
        <w:tc>
          <w:tcPr>
            <w:tcW w:w="9062" w:type="dxa"/>
            <w:shd w:val="clear" w:color="auto" w:fill="FFCC66"/>
          </w:tcPr>
          <w:p w14:paraId="2C9EA3FD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14:paraId="49816340" w14:textId="77777777" w:rsidTr="00A639A1">
        <w:tc>
          <w:tcPr>
            <w:tcW w:w="9062" w:type="dxa"/>
          </w:tcPr>
          <w:p w14:paraId="4771C071" w14:textId="77777777" w:rsidR="00934CC9" w:rsidRPr="00A527B8" w:rsidRDefault="00934CC9" w:rsidP="00934CC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o trójkątach, prostokątach, trapezach, rombach (R-D)</w:t>
            </w:r>
          </w:p>
          <w:p w14:paraId="71F08D15" w14:textId="77777777" w:rsidR="00934CC9" w:rsidRPr="00A527B8" w:rsidRDefault="00934CC9" w:rsidP="00934CC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tekstowych (R-D)</w:t>
            </w:r>
          </w:p>
          <w:p w14:paraId="34615D42" w14:textId="77777777" w:rsidR="00934CC9" w:rsidRPr="00A527B8" w:rsidRDefault="00934CC9" w:rsidP="00934CC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trójkąta równobocznego, znając jego wysokość (R-D)</w:t>
            </w:r>
          </w:p>
          <w:p w14:paraId="164385EB" w14:textId="77777777" w:rsidR="00934CC9" w:rsidRPr="00A527B8" w:rsidRDefault="00934CC9" w:rsidP="00934CC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(R-W)</w:t>
            </w:r>
          </w:p>
          <w:p w14:paraId="37755326" w14:textId="77777777" w:rsidR="00934CC9" w:rsidRPr="00A527B8" w:rsidRDefault="00934CC9" w:rsidP="00934CC9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14:paraId="2B03BD49" w14:textId="77777777" w:rsidR="007D4D37" w:rsidRPr="00934CC9" w:rsidRDefault="00934CC9" w:rsidP="00934CC9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(R-W)</w:t>
            </w:r>
          </w:p>
        </w:tc>
      </w:tr>
      <w:tr w:rsidR="0016707E" w:rsidRPr="00745BBF" w14:paraId="5F241D9D" w14:textId="77777777" w:rsidTr="008E1753">
        <w:tc>
          <w:tcPr>
            <w:tcW w:w="9062" w:type="dxa"/>
            <w:shd w:val="clear" w:color="auto" w:fill="FFCC66"/>
          </w:tcPr>
          <w:p w14:paraId="03C95DE7" w14:textId="77777777"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14:paraId="2AC6B27E" w14:textId="77777777" w:rsidTr="00A639A1">
        <w:tc>
          <w:tcPr>
            <w:tcW w:w="9062" w:type="dxa"/>
          </w:tcPr>
          <w:p w14:paraId="079100CE" w14:textId="77777777" w:rsidR="000B7297" w:rsidRPr="000478D0" w:rsidRDefault="000B7297" w:rsidP="000478D0">
            <w:pPr>
              <w:tabs>
                <w:tab w:val="left" w:pos="9000"/>
              </w:tabs>
              <w:rPr>
                <w:sz w:val="20"/>
                <w:szCs w:val="20"/>
              </w:rPr>
            </w:pPr>
            <w:r w:rsidRPr="000478D0">
              <w:rPr>
                <w:sz w:val="20"/>
                <w:szCs w:val="20"/>
              </w:rPr>
              <w:sym w:font="Symbol" w:char="F0B7"/>
            </w:r>
            <w:r w:rsidRPr="000478D0">
              <w:rPr>
                <w:sz w:val="20"/>
                <w:szCs w:val="20"/>
              </w:rPr>
              <w:t xml:space="preserve"> umie rozwiązać zadania tekstowe związane z wielokątami (R-W) </w:t>
            </w:r>
          </w:p>
          <w:p w14:paraId="60D8A079" w14:textId="77777777" w:rsidR="000B7297" w:rsidRPr="000478D0" w:rsidRDefault="000B7297" w:rsidP="000478D0">
            <w:pPr>
              <w:tabs>
                <w:tab w:val="left" w:pos="9000"/>
              </w:tabs>
              <w:rPr>
                <w:sz w:val="20"/>
                <w:szCs w:val="20"/>
              </w:rPr>
            </w:pPr>
            <w:r w:rsidRPr="000478D0">
              <w:rPr>
                <w:sz w:val="20"/>
                <w:szCs w:val="20"/>
              </w:rPr>
              <w:sym w:font="Symbol" w:char="F0B7"/>
            </w:r>
            <w:r w:rsidRPr="000478D0">
              <w:rPr>
                <w:sz w:val="20"/>
                <w:szCs w:val="20"/>
              </w:rPr>
              <w:t xml:space="preserve"> umie uzasadnić twierdzenie Pitagorasa (W) </w:t>
            </w:r>
          </w:p>
          <w:p w14:paraId="7191204A" w14:textId="77777777" w:rsidR="000B7297" w:rsidRPr="000478D0" w:rsidRDefault="000B7297" w:rsidP="000478D0">
            <w:pPr>
              <w:tabs>
                <w:tab w:val="left" w:pos="9000"/>
              </w:tabs>
              <w:rPr>
                <w:sz w:val="20"/>
                <w:szCs w:val="20"/>
              </w:rPr>
            </w:pPr>
            <w:r w:rsidRPr="000478D0">
              <w:rPr>
                <w:sz w:val="20"/>
                <w:szCs w:val="20"/>
              </w:rPr>
              <w:sym w:font="Symbol" w:char="F0B7"/>
            </w:r>
            <w:r w:rsidRPr="000478D0">
              <w:rPr>
                <w:sz w:val="20"/>
                <w:szCs w:val="20"/>
              </w:rPr>
              <w:t xml:space="preserve"> umie rozwiązać zadania tekstowe związane z przekątną kwadratu lub wysokością trójkąta równobocznego (R-W) </w:t>
            </w:r>
          </w:p>
          <w:p w14:paraId="6790AB05" w14:textId="77777777" w:rsidR="000B7297" w:rsidRDefault="000B7297" w:rsidP="000478D0">
            <w:p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0478D0">
              <w:rPr>
                <w:sz w:val="20"/>
                <w:szCs w:val="20"/>
              </w:rPr>
              <w:sym w:font="Symbol" w:char="F0B7"/>
            </w:r>
            <w:r w:rsidRPr="000478D0">
              <w:rPr>
                <w:sz w:val="20"/>
                <w:szCs w:val="20"/>
              </w:rPr>
              <w:t xml:space="preserve"> umie rozwiązać zadania tekstowe wykorzystujące zależności między bokam</w:t>
            </w:r>
            <w:r>
              <w:rPr>
                <w:sz w:val="20"/>
                <w:szCs w:val="20"/>
              </w:rPr>
              <w:t>i i kątami trójkąta</w:t>
            </w:r>
            <w:r w:rsidR="00AE6535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 xml:space="preserve"> 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kątach</w:t>
            </w:r>
          </w:p>
          <w:p w14:paraId="33FDCDA3" w14:textId="77777777" w:rsidR="000B7297" w:rsidRPr="000B7297" w:rsidRDefault="000B7297" w:rsidP="000478D0">
            <w:p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A527B8">
              <w:rPr>
                <w:rFonts w:ascii="Calibri" w:hAnsi="Calibri" w:cs="Calibri"/>
                <w:sz w:val="20"/>
                <w:szCs w:val="20"/>
              </w:rPr>
              <w:t>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78D0">
              <w:rPr>
                <w:sz w:val="20"/>
                <w:szCs w:val="20"/>
              </w:rPr>
              <w:t xml:space="preserve"> (</w:t>
            </w:r>
            <w:proofErr w:type="gramEnd"/>
            <w:r w:rsidRPr="000478D0">
              <w:rPr>
                <w:sz w:val="20"/>
                <w:szCs w:val="20"/>
              </w:rPr>
              <w:t>R-W)</w:t>
            </w:r>
          </w:p>
        </w:tc>
      </w:tr>
    </w:tbl>
    <w:p w14:paraId="23BA622B" w14:textId="77777777"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14:paraId="10AF372D" w14:textId="77777777" w:rsidTr="008E1753">
        <w:tc>
          <w:tcPr>
            <w:tcW w:w="9062" w:type="dxa"/>
            <w:shd w:val="clear" w:color="auto" w:fill="ED7D31" w:themeFill="accent2"/>
          </w:tcPr>
          <w:p w14:paraId="4054CFA8" w14:textId="77777777"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745BBF">
              <w:rPr>
                <w:rFonts w:cstheme="minorHAnsi"/>
                <w:b/>
                <w:sz w:val="20"/>
                <w:szCs w:val="20"/>
              </w:rPr>
              <w:t>DZIAŁ  8.</w:t>
            </w:r>
            <w:proofErr w:type="gramEnd"/>
            <w:r w:rsidRPr="00745BB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STATYSTYKA</w:t>
            </w:r>
          </w:p>
        </w:tc>
      </w:tr>
      <w:tr w:rsidR="00A639A1" w:rsidRPr="00745BBF" w14:paraId="539CBBE6" w14:textId="77777777" w:rsidTr="008E1753">
        <w:tc>
          <w:tcPr>
            <w:tcW w:w="9062" w:type="dxa"/>
            <w:shd w:val="clear" w:color="auto" w:fill="FFCC66"/>
          </w:tcPr>
          <w:p w14:paraId="2CE47657" w14:textId="77777777"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14:paraId="0737BDD5" w14:textId="77777777" w:rsidTr="00A639A1">
        <w:tc>
          <w:tcPr>
            <w:tcW w:w="9062" w:type="dxa"/>
          </w:tcPr>
          <w:p w14:paraId="3EE14DA8" w14:textId="77777777"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diagramu słupkowego i kołowego (K)</w:t>
            </w:r>
          </w:p>
          <w:p w14:paraId="646CFD78" w14:textId="77777777"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wykresu (K)</w:t>
            </w:r>
          </w:p>
          <w:p w14:paraId="4444E3D2" w14:textId="77777777" w:rsidR="000F28A5" w:rsidRPr="00745BBF" w:rsidRDefault="000F28A5" w:rsidP="000F28A5">
            <w:pPr>
              <w:numPr>
                <w:ilvl w:val="0"/>
                <w:numId w:val="19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korzystania z różnych form prezentacji informacji (K)</w:t>
            </w:r>
          </w:p>
          <w:p w14:paraId="21E4D977" w14:textId="77777777"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informacje z tabeli, wykresu, diagramu (K-P)</w:t>
            </w:r>
          </w:p>
          <w:p w14:paraId="63776C77" w14:textId="77777777"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średniej arytmetycznej (K)</w:t>
            </w:r>
          </w:p>
          <w:p w14:paraId="778900F2" w14:textId="77777777"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(K-P)</w:t>
            </w:r>
          </w:p>
          <w:p w14:paraId="5DF63D72" w14:textId="77777777" w:rsidR="000F28A5" w:rsidRPr="00745BBF" w:rsidRDefault="000F28A5" w:rsidP="000F28A5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danych statystycznych (K)</w:t>
            </w:r>
          </w:p>
          <w:p w14:paraId="4AA0303B" w14:textId="77777777"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zebrać dane statystyczne (K)</w:t>
            </w:r>
          </w:p>
          <w:p w14:paraId="7E671DE6" w14:textId="77777777"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zdarzenia losowego (K)</w:t>
            </w:r>
          </w:p>
          <w:p w14:paraId="54F2F1EC" w14:textId="77777777"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zdarzenia losowe w doświadczeniu (K-P)</w:t>
            </w:r>
          </w:p>
        </w:tc>
      </w:tr>
      <w:tr w:rsidR="00A639A1" w:rsidRPr="00745BBF" w14:paraId="70AA3121" w14:textId="77777777" w:rsidTr="008E1753">
        <w:tc>
          <w:tcPr>
            <w:tcW w:w="9062" w:type="dxa"/>
            <w:shd w:val="clear" w:color="auto" w:fill="FFCC66"/>
          </w:tcPr>
          <w:p w14:paraId="007A58B8" w14:textId="77777777"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88411B" w:rsidRPr="00745BBF" w14:paraId="7A37BC91" w14:textId="77777777" w:rsidTr="00EE0CE6">
        <w:tc>
          <w:tcPr>
            <w:tcW w:w="9062" w:type="dxa"/>
          </w:tcPr>
          <w:p w14:paraId="4C2BB839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informacje z tabeli, wykresu, diagramu (K-P)</w:t>
            </w:r>
          </w:p>
          <w:p w14:paraId="4447440A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ułożyć pytania do prezentowanych danych (P)</w:t>
            </w:r>
          </w:p>
          <w:p w14:paraId="7D0A0B98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(K-P)</w:t>
            </w:r>
          </w:p>
          <w:p w14:paraId="056BCFDE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(P)</w:t>
            </w:r>
          </w:p>
          <w:p w14:paraId="14121EB0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(P)</w:t>
            </w:r>
          </w:p>
          <w:p w14:paraId="163011C5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(P)</w:t>
            </w:r>
          </w:p>
          <w:p w14:paraId="4D265F26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zdarzenia losowe w doświadczeniu (K-P)</w:t>
            </w:r>
          </w:p>
          <w:p w14:paraId="541D1191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(P)</w:t>
            </w:r>
          </w:p>
        </w:tc>
      </w:tr>
      <w:tr w:rsidR="0088411B" w:rsidRPr="00745BBF" w14:paraId="7CCEA4BA" w14:textId="77777777" w:rsidTr="008E1753">
        <w:tc>
          <w:tcPr>
            <w:tcW w:w="9062" w:type="dxa"/>
            <w:shd w:val="clear" w:color="auto" w:fill="FFCC66"/>
          </w:tcPr>
          <w:p w14:paraId="4749FF29" w14:textId="77777777"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45BBF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88411B" w:rsidRPr="00745BBF" w14:paraId="2C62C026" w14:textId="77777777" w:rsidTr="00EE0CE6">
        <w:tc>
          <w:tcPr>
            <w:tcW w:w="9062" w:type="dxa"/>
          </w:tcPr>
          <w:p w14:paraId="1E9275CC" w14:textId="77777777"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interpretować prezentowane informacje (R-D)</w:t>
            </w:r>
          </w:p>
          <w:p w14:paraId="73BDE142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(R)</w:t>
            </w:r>
          </w:p>
          <w:p w14:paraId="56778C1F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14:paraId="434777E0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(R-D)</w:t>
            </w:r>
          </w:p>
          <w:p w14:paraId="27CE9475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(R-D)</w:t>
            </w:r>
          </w:p>
          <w:p w14:paraId="3B221C4E" w14:textId="77777777" w:rsidR="0088411B" w:rsidRPr="00745BBF" w:rsidRDefault="0088411B" w:rsidP="00EE0CE6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prawdopodobieństwa zdarzenia losowego (R)</w:t>
            </w:r>
          </w:p>
          <w:p w14:paraId="26A4A0F9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zdarzenia losowe w doświadczeniu (R)</w:t>
            </w:r>
          </w:p>
          <w:p w14:paraId="14C0329F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  <w:tr w:rsidR="0088411B" w:rsidRPr="00745BBF" w14:paraId="326B0F03" w14:textId="77777777" w:rsidTr="008E1753">
        <w:tc>
          <w:tcPr>
            <w:tcW w:w="9062" w:type="dxa"/>
            <w:shd w:val="clear" w:color="auto" w:fill="FFCC66"/>
          </w:tcPr>
          <w:p w14:paraId="63724918" w14:textId="77777777"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88411B" w:rsidRPr="00745BBF" w14:paraId="73C60A11" w14:textId="77777777" w:rsidTr="00EE0CE6">
        <w:tc>
          <w:tcPr>
            <w:tcW w:w="9062" w:type="dxa"/>
          </w:tcPr>
          <w:p w14:paraId="502BB224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2D542C" w:rsidRPr="00745BBF">
              <w:rPr>
                <w:rFonts w:cstheme="minorHAnsi"/>
                <w:sz w:val="20"/>
                <w:szCs w:val="20"/>
              </w:rPr>
              <w:t>interpretować prezentowane informacje (R-D)</w:t>
            </w:r>
          </w:p>
          <w:p w14:paraId="375DF6EE" w14:textId="77777777" w:rsidR="002D542C" w:rsidRPr="00745BBF" w:rsidRDefault="002D542C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w korzystnej formie (D)</w:t>
            </w:r>
          </w:p>
          <w:p w14:paraId="2AD6D8DC" w14:textId="77777777" w:rsidR="002D542C" w:rsidRPr="00745BBF" w:rsidRDefault="002D542C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14:paraId="0F4A45F1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(R-D)</w:t>
            </w:r>
          </w:p>
          <w:p w14:paraId="2F69F61C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(R-D)</w:t>
            </w:r>
          </w:p>
          <w:p w14:paraId="0F13558F" w14:textId="77777777"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  <w:tr w:rsidR="0088411B" w:rsidRPr="00745BBF" w14:paraId="4C781E4E" w14:textId="77777777" w:rsidTr="008E1753">
        <w:tc>
          <w:tcPr>
            <w:tcW w:w="9062" w:type="dxa"/>
            <w:shd w:val="clear" w:color="auto" w:fill="FFCC66"/>
          </w:tcPr>
          <w:p w14:paraId="0F7D1415" w14:textId="77777777"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88411B" w:rsidRPr="00745BBF" w14:paraId="2148E860" w14:textId="77777777" w:rsidTr="00EE0CE6">
        <w:tc>
          <w:tcPr>
            <w:tcW w:w="9062" w:type="dxa"/>
          </w:tcPr>
          <w:p w14:paraId="372F6469" w14:textId="77777777" w:rsidR="002D542C" w:rsidRPr="00745BBF" w:rsidRDefault="002D542C" w:rsidP="002D542C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14:paraId="302BF453" w14:textId="77777777" w:rsidR="002D542C" w:rsidRPr="00745BBF" w:rsidRDefault="002D542C" w:rsidP="002D542C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</w:tbl>
    <w:p w14:paraId="050764A6" w14:textId="77777777" w:rsidR="002D48C4" w:rsidRDefault="002D48C4"/>
    <w:sectPr w:rsidR="002D48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CCD6" w14:textId="77777777" w:rsidR="000F592F" w:rsidRDefault="000F592F" w:rsidP="00AB70C1">
      <w:pPr>
        <w:spacing w:after="0" w:line="240" w:lineRule="auto"/>
      </w:pPr>
      <w:r>
        <w:separator/>
      </w:r>
    </w:p>
  </w:endnote>
  <w:endnote w:type="continuationSeparator" w:id="0">
    <w:p w14:paraId="02106836" w14:textId="77777777" w:rsidR="000F592F" w:rsidRDefault="000F592F" w:rsidP="00AB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5FF7" w14:textId="77777777" w:rsidR="000B7297" w:rsidRDefault="000B7297" w:rsidP="00AB70C1">
    <w:pPr>
      <w:pStyle w:val="Stopka"/>
      <w:ind w:right="360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 xml:space="preserve">Dokument pochodzi ze strony </w:t>
    </w:r>
    <w:r>
      <w:rPr>
        <w:rFonts w:ascii="Arial" w:hAnsi="Arial" w:cs="Arial"/>
        <w:b/>
        <w:color w:val="339966"/>
        <w:sz w:val="19"/>
        <w:szCs w:val="19"/>
      </w:rPr>
      <w:t>www.gwo.pl</w:t>
    </w:r>
  </w:p>
  <w:p w14:paraId="5CAC3A5B" w14:textId="77777777" w:rsidR="000B7297" w:rsidRDefault="000B7297" w:rsidP="00AB70C1">
    <w:pPr>
      <w:pStyle w:val="Stopka"/>
      <w:jc w:val="center"/>
    </w:pPr>
  </w:p>
  <w:p w14:paraId="564794AB" w14:textId="77777777" w:rsidR="000B7297" w:rsidRDefault="000B7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1D73" w14:textId="77777777" w:rsidR="000F592F" w:rsidRDefault="000F592F" w:rsidP="00AB70C1">
      <w:pPr>
        <w:spacing w:after="0" w:line="240" w:lineRule="auto"/>
      </w:pPr>
      <w:r>
        <w:separator/>
      </w:r>
    </w:p>
  </w:footnote>
  <w:footnote w:type="continuationSeparator" w:id="0">
    <w:p w14:paraId="783CB454" w14:textId="77777777" w:rsidR="000F592F" w:rsidRDefault="000F592F" w:rsidP="00AB7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3E83" w14:textId="77777777" w:rsidR="000B7297" w:rsidRPr="00AB70C1" w:rsidRDefault="000B7297" w:rsidP="00AB70C1">
    <w:pPr>
      <w:pStyle w:val="Nagwek"/>
      <w:jc w:val="center"/>
      <w:rPr>
        <w:rFonts w:ascii="Arial" w:hAnsi="Arial" w:cs="Arial"/>
        <w:sz w:val="16"/>
        <w:szCs w:val="16"/>
      </w:rPr>
    </w:pPr>
    <w:r w:rsidRPr="00AB70C1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AB70C1">
      <w:rPr>
        <w:rFonts w:ascii="Arial" w:hAnsi="Arial" w:cs="Arial"/>
        <w:b/>
        <w:color w:val="FF6600"/>
        <w:sz w:val="16"/>
        <w:szCs w:val="16"/>
      </w:rPr>
      <w:t xml:space="preserve"> </w:t>
    </w:r>
    <w:r w:rsidRPr="00AB70C1">
      <w:rPr>
        <w:rFonts w:ascii="Arial" w:hAnsi="Arial" w:cs="Arial"/>
        <w:sz w:val="16"/>
        <w:szCs w:val="16"/>
      </w:rPr>
      <w:t>dla szkoły podstawowej</w:t>
    </w:r>
  </w:p>
  <w:p w14:paraId="54E0F5B4" w14:textId="77777777" w:rsidR="000B7297" w:rsidRDefault="000B7297" w:rsidP="00AB70C1">
    <w:pPr>
      <w:pStyle w:val="Nagwek"/>
      <w:jc w:val="center"/>
    </w:pPr>
  </w:p>
  <w:p w14:paraId="553ECEE9" w14:textId="77777777" w:rsidR="000B7297" w:rsidRDefault="000B72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14931"/>
    <w:multiLevelType w:val="hybridMultilevel"/>
    <w:tmpl w:val="206C3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14631D"/>
    <w:multiLevelType w:val="hybridMultilevel"/>
    <w:tmpl w:val="2872048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B0B29"/>
    <w:multiLevelType w:val="hybridMultilevel"/>
    <w:tmpl w:val="861C6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2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5" w15:restartNumberingAfterBreak="0">
    <w:nsid w:val="5DC476F6"/>
    <w:multiLevelType w:val="hybridMultilevel"/>
    <w:tmpl w:val="16F63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7" w15:restartNumberingAfterBreak="0">
    <w:nsid w:val="67D7645F"/>
    <w:multiLevelType w:val="hybridMultilevel"/>
    <w:tmpl w:val="DEBEC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4060164">
    <w:abstractNumId w:val="22"/>
  </w:num>
  <w:num w:numId="2" w16cid:durableId="1709257405">
    <w:abstractNumId w:val="18"/>
  </w:num>
  <w:num w:numId="3" w16cid:durableId="142239102">
    <w:abstractNumId w:val="2"/>
  </w:num>
  <w:num w:numId="4" w16cid:durableId="46281765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5" w16cid:durableId="1107502776">
    <w:abstractNumId w:val="10"/>
  </w:num>
  <w:num w:numId="6" w16cid:durableId="1255944586">
    <w:abstractNumId w:val="1"/>
  </w:num>
  <w:num w:numId="7" w16cid:durableId="179032010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 w16cid:durableId="1454517859">
    <w:abstractNumId w:val="12"/>
  </w:num>
  <w:num w:numId="9" w16cid:durableId="1470395867">
    <w:abstractNumId w:val="3"/>
  </w:num>
  <w:num w:numId="10" w16cid:durableId="89981419">
    <w:abstractNumId w:val="8"/>
  </w:num>
  <w:num w:numId="11" w16cid:durableId="284165066">
    <w:abstractNumId w:val="19"/>
  </w:num>
  <w:num w:numId="12" w16cid:durableId="961380214">
    <w:abstractNumId w:val="7"/>
  </w:num>
  <w:num w:numId="13" w16cid:durableId="1897201979">
    <w:abstractNumId w:val="13"/>
  </w:num>
  <w:num w:numId="14" w16cid:durableId="1294210214">
    <w:abstractNumId w:val="4"/>
  </w:num>
  <w:num w:numId="15" w16cid:durableId="1586960928">
    <w:abstractNumId w:val="14"/>
  </w:num>
  <w:num w:numId="16" w16cid:durableId="222645853">
    <w:abstractNumId w:val="6"/>
  </w:num>
  <w:num w:numId="17" w16cid:durableId="604195879">
    <w:abstractNumId w:val="21"/>
  </w:num>
  <w:num w:numId="18" w16cid:durableId="66810237">
    <w:abstractNumId w:val="16"/>
  </w:num>
  <w:num w:numId="19" w16cid:durableId="270016388">
    <w:abstractNumId w:val="20"/>
  </w:num>
  <w:num w:numId="20" w16cid:durableId="1027100721">
    <w:abstractNumId w:val="11"/>
  </w:num>
  <w:num w:numId="21" w16cid:durableId="1338772772">
    <w:abstractNumId w:val="9"/>
  </w:num>
  <w:num w:numId="22" w16cid:durableId="1069227394">
    <w:abstractNumId w:val="17"/>
  </w:num>
  <w:num w:numId="23" w16cid:durableId="972294107">
    <w:abstractNumId w:val="15"/>
  </w:num>
  <w:num w:numId="24" w16cid:durableId="13286960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 w16cid:durableId="1408261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A1"/>
    <w:rsid w:val="000478D0"/>
    <w:rsid w:val="000A0BAB"/>
    <w:rsid w:val="000B7297"/>
    <w:rsid w:val="000F28A5"/>
    <w:rsid w:val="000F592F"/>
    <w:rsid w:val="0010341E"/>
    <w:rsid w:val="001555EF"/>
    <w:rsid w:val="0016707E"/>
    <w:rsid w:val="00167EFD"/>
    <w:rsid w:val="00170DBD"/>
    <w:rsid w:val="0018072F"/>
    <w:rsid w:val="001A3E3C"/>
    <w:rsid w:val="00262C35"/>
    <w:rsid w:val="002D48C4"/>
    <w:rsid w:val="002D542C"/>
    <w:rsid w:val="002F4694"/>
    <w:rsid w:val="00311430"/>
    <w:rsid w:val="00357051"/>
    <w:rsid w:val="003D3C3B"/>
    <w:rsid w:val="004043FB"/>
    <w:rsid w:val="00442983"/>
    <w:rsid w:val="004445C3"/>
    <w:rsid w:val="00455F2C"/>
    <w:rsid w:val="004C737A"/>
    <w:rsid w:val="00530AC0"/>
    <w:rsid w:val="00551631"/>
    <w:rsid w:val="005618C7"/>
    <w:rsid w:val="005B15F1"/>
    <w:rsid w:val="0060643F"/>
    <w:rsid w:val="00644F14"/>
    <w:rsid w:val="00671F8E"/>
    <w:rsid w:val="006A7291"/>
    <w:rsid w:val="006B7D65"/>
    <w:rsid w:val="00706309"/>
    <w:rsid w:val="007101C8"/>
    <w:rsid w:val="00745BBF"/>
    <w:rsid w:val="00750C3B"/>
    <w:rsid w:val="007D4D37"/>
    <w:rsid w:val="00812D0C"/>
    <w:rsid w:val="0088411B"/>
    <w:rsid w:val="008E1753"/>
    <w:rsid w:val="00916B09"/>
    <w:rsid w:val="00922703"/>
    <w:rsid w:val="00934CC9"/>
    <w:rsid w:val="00961391"/>
    <w:rsid w:val="00A45832"/>
    <w:rsid w:val="00A6139A"/>
    <w:rsid w:val="00A639A1"/>
    <w:rsid w:val="00AB70C1"/>
    <w:rsid w:val="00AD002E"/>
    <w:rsid w:val="00AE1955"/>
    <w:rsid w:val="00AE6535"/>
    <w:rsid w:val="00B754B8"/>
    <w:rsid w:val="00BD4BA6"/>
    <w:rsid w:val="00C61D5F"/>
    <w:rsid w:val="00D62542"/>
    <w:rsid w:val="00DC3250"/>
    <w:rsid w:val="00E479C0"/>
    <w:rsid w:val="00E64571"/>
    <w:rsid w:val="00E77F6A"/>
    <w:rsid w:val="00EC5497"/>
    <w:rsid w:val="00EE0CE6"/>
    <w:rsid w:val="00F439F9"/>
    <w:rsid w:val="00F65212"/>
    <w:rsid w:val="00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A899"/>
  <w15:chartTrackingRefBased/>
  <w15:docId w15:val="{841FC17B-B286-4A1E-BEBA-DFE47DED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39A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A639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63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812D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12D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195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61391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391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B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B70C1"/>
  </w:style>
  <w:style w:type="paragraph" w:styleId="Tekstdymka">
    <w:name w:val="Balloon Text"/>
    <w:basedOn w:val="Normalny"/>
    <w:link w:val="TekstdymkaZnak"/>
    <w:uiPriority w:val="99"/>
    <w:semiHidden/>
    <w:unhideWhenUsed/>
    <w:rsid w:val="00E6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57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70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5645</Words>
  <Characters>33875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Marcin Pobłocki</cp:lastModifiedBy>
  <cp:revision>2</cp:revision>
  <dcterms:created xsi:type="dcterms:W3CDTF">2026-08-05T13:11:00Z</dcterms:created>
  <dcterms:modified xsi:type="dcterms:W3CDTF">2026-08-05T13:11:00Z</dcterms:modified>
</cp:coreProperties>
</file>